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73C764" w14:textId="4D19B867" w:rsidR="00C5396E" w:rsidRPr="00063236" w:rsidRDefault="001C5E09" w:rsidP="00063236">
      <w:pPr>
        <w:rPr>
          <w:color w:val="404040" w:themeColor="text1" w:themeTint="BF"/>
          <w:lang w:eastAsia="en-GB"/>
        </w:rPr>
      </w:pPr>
      <w:r w:rsidRPr="00AA5A15">
        <w:rPr>
          <w:noProof/>
          <w:color w:val="404040" w:themeColor="text1" w:themeTint="BF"/>
          <w:lang w:eastAsia="en-GB"/>
        </w:rPr>
        <w:drawing>
          <wp:anchor distT="0" distB="0" distL="114300" distR="114300" simplePos="0" relativeHeight="251658240" behindDoc="0" locked="0" layoutInCell="1" allowOverlap="1" wp14:anchorId="589E91FB" wp14:editId="565341EC">
            <wp:simplePos x="0" y="0"/>
            <wp:positionH relativeFrom="margin">
              <wp:posOffset>123825</wp:posOffset>
            </wp:positionH>
            <wp:positionV relativeFrom="paragraph">
              <wp:posOffset>47625</wp:posOffset>
            </wp:positionV>
            <wp:extent cx="857250" cy="857250"/>
            <wp:effectExtent l="0" t="0" r="0" b="0"/>
            <wp:wrapThrough wrapText="bothSides">
              <wp:wrapPolygon edited="0">
                <wp:start x="9600" y="0"/>
                <wp:lineTo x="6240" y="1920"/>
                <wp:lineTo x="2880" y="6240"/>
                <wp:lineTo x="0" y="12960"/>
                <wp:lineTo x="0" y="20160"/>
                <wp:lineTo x="7200" y="21120"/>
                <wp:lineTo x="13440" y="21120"/>
                <wp:lineTo x="15840" y="21120"/>
                <wp:lineTo x="21120" y="17280"/>
                <wp:lineTo x="20640" y="13440"/>
                <wp:lineTo x="18720" y="6240"/>
                <wp:lineTo x="14880" y="1440"/>
                <wp:lineTo x="12000" y="0"/>
                <wp:lineTo x="9600" y="0"/>
              </wp:wrapPolygon>
            </wp:wrapThrough>
            <wp:docPr id="1" name="Picture 1" descr="https://winnerschapelwolverhampton.org.uk/wp-content/uploads/2024/04/cropped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innerschapelwolverhampton.org.uk/wp-content/uploads/2024/04/cropped-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236" w:rsidRPr="00063236">
        <w:rPr>
          <w:rFonts w:ascii="Segoe UI" w:hAnsi="Segoe UI" w:cs="Segoe UI"/>
          <w:b/>
          <w:bCs/>
          <w:color w:val="404040" w:themeColor="text1" w:themeTint="BF"/>
          <w:sz w:val="32"/>
          <w:szCs w:val="48"/>
        </w:rPr>
        <w:t>Covenant Day of Res</w:t>
      </w:r>
      <w:r w:rsidR="00F37FBA">
        <w:rPr>
          <w:rFonts w:ascii="Segoe UI" w:hAnsi="Segoe UI" w:cs="Segoe UI"/>
          <w:b/>
          <w:bCs/>
          <w:color w:val="404040" w:themeColor="text1" w:themeTint="BF"/>
          <w:sz w:val="32"/>
          <w:szCs w:val="48"/>
        </w:rPr>
        <w:t>toration</w:t>
      </w:r>
      <w:bookmarkStart w:id="0" w:name="_GoBack"/>
      <w:bookmarkEnd w:id="0"/>
    </w:p>
    <w:p w14:paraId="262BF32E" w14:textId="2E567DC5" w:rsidR="00123EFD" w:rsidRDefault="00123EFD" w:rsidP="00063236">
      <w:pPr>
        <w:pStyle w:val="NoSpacing"/>
        <w:rPr>
          <w:rFonts w:ascii="Clarendon" w:hAnsi="Clarendon"/>
          <w:b/>
          <w:szCs w:val="28"/>
        </w:rPr>
      </w:pPr>
      <w:r w:rsidRPr="00123EFD">
        <w:rPr>
          <w:rFonts w:ascii="Segoe UI" w:eastAsiaTheme="majorEastAsia" w:hAnsi="Segoe UI" w:cs="Segoe UI"/>
          <w:b/>
          <w:bCs/>
          <w:color w:val="404040" w:themeColor="text1" w:themeTint="BF"/>
          <w:sz w:val="20"/>
          <w:szCs w:val="48"/>
          <w:lang w:val="en-GB"/>
        </w:rPr>
        <w:t>Prophetic Focus:</w:t>
      </w:r>
      <w:r>
        <w:rPr>
          <w:b/>
          <w:sz w:val="32"/>
        </w:rPr>
        <w:t xml:space="preserve"> </w:t>
      </w:r>
      <w:r w:rsidRPr="00123EFD">
        <w:rPr>
          <w:rFonts w:ascii="Segoe UI" w:eastAsiaTheme="majorEastAsia" w:hAnsi="Segoe UI" w:cs="Segoe UI"/>
          <w:bCs/>
          <w:color w:val="404040" w:themeColor="text1" w:themeTint="BF"/>
          <w:sz w:val="20"/>
          <w:szCs w:val="48"/>
          <w:lang w:val="en-GB"/>
        </w:rPr>
        <w:t>JESUS CHRIST STILL HEALS AND DELIVERS TODAY – Mat. 8:16-17</w:t>
      </w:r>
    </w:p>
    <w:p w14:paraId="7F1CF104" w14:textId="4E68D699" w:rsidR="00123EFD" w:rsidRPr="00123EFD" w:rsidRDefault="00123EFD" w:rsidP="00123EFD">
      <w:pPr>
        <w:jc w:val="center"/>
        <w:rPr>
          <w:rFonts w:ascii="Segoe UI" w:eastAsiaTheme="majorEastAsia" w:hAnsi="Segoe UI" w:cs="Segoe UI"/>
          <w:bCs/>
          <w:color w:val="404040" w:themeColor="text1" w:themeTint="BF"/>
          <w:sz w:val="20"/>
          <w:szCs w:val="48"/>
        </w:rPr>
      </w:pPr>
      <w:r w:rsidRPr="00123EFD">
        <w:rPr>
          <w:rFonts w:ascii="Segoe UI" w:eastAsiaTheme="majorEastAsia" w:hAnsi="Segoe UI" w:cs="Segoe UI"/>
          <w:b/>
          <w:bCs/>
          <w:color w:val="404040" w:themeColor="text1" w:themeTint="BF"/>
          <w:sz w:val="20"/>
          <w:szCs w:val="48"/>
        </w:rPr>
        <w:t>Teaching Series</w:t>
      </w:r>
      <w:r>
        <w:rPr>
          <w:rFonts w:ascii="Pristina" w:hAnsi="Pristina"/>
          <w:b/>
          <w:szCs w:val="28"/>
        </w:rPr>
        <w:t>:</w:t>
      </w:r>
      <w:r>
        <w:rPr>
          <w:rFonts w:ascii="Monotype Corsiva" w:hAnsi="Monotype Corsiva"/>
          <w:b/>
          <w:szCs w:val="28"/>
        </w:rPr>
        <w:t xml:space="preserve"> </w:t>
      </w:r>
      <w:r w:rsidRPr="00123EFD">
        <w:rPr>
          <w:rFonts w:ascii="Segoe UI" w:eastAsiaTheme="majorEastAsia" w:hAnsi="Segoe UI" w:cs="Segoe UI"/>
          <w:bCs/>
          <w:color w:val="404040" w:themeColor="text1" w:themeTint="BF"/>
          <w:sz w:val="20"/>
          <w:szCs w:val="48"/>
        </w:rPr>
        <w:t>WALKING IN DOMINION OVER SICKNESS AND DISEASE</w:t>
      </w:r>
      <w:r w:rsidR="00C00732">
        <w:rPr>
          <w:rFonts w:ascii="Segoe UI" w:eastAsiaTheme="majorEastAsia" w:hAnsi="Segoe UI" w:cs="Segoe UI"/>
          <w:bCs/>
          <w:color w:val="404040" w:themeColor="text1" w:themeTint="BF"/>
          <w:sz w:val="20"/>
          <w:szCs w:val="48"/>
        </w:rPr>
        <w:t xml:space="preserve"> Part 4</w:t>
      </w:r>
    </w:p>
    <w:p w14:paraId="3C0F07E1" w14:textId="28510976" w:rsidR="001C5E09" w:rsidRPr="001C5E09" w:rsidRDefault="00676DBC" w:rsidP="00123EFD">
      <w:pPr>
        <w:pStyle w:val="Heading2"/>
        <w:shd w:val="clear" w:color="auto" w:fill="FFFFFF"/>
        <w:spacing w:before="0"/>
        <w:jc w:val="center"/>
        <w:rPr>
          <w:rFonts w:ascii="Segoe UI" w:hAnsi="Segoe UI" w:cs="Segoe UI"/>
          <w:bCs/>
          <w:color w:val="404040" w:themeColor="text1" w:themeTint="BF"/>
          <w:sz w:val="20"/>
          <w:szCs w:val="48"/>
        </w:rPr>
      </w:pPr>
      <w:r>
        <w:rPr>
          <w:rFonts w:ascii="Segoe UI" w:hAnsi="Segoe UI" w:cs="Segoe UI"/>
          <w:bCs/>
          <w:color w:val="404040" w:themeColor="text1" w:themeTint="BF"/>
          <w:sz w:val="20"/>
          <w:szCs w:val="48"/>
        </w:rPr>
        <w:t>30</w:t>
      </w:r>
      <w:r w:rsidR="00123EFD">
        <w:rPr>
          <w:rFonts w:ascii="Segoe UI" w:hAnsi="Segoe UI" w:cs="Segoe UI"/>
          <w:bCs/>
          <w:color w:val="404040" w:themeColor="text1" w:themeTint="BF"/>
          <w:sz w:val="20"/>
          <w:szCs w:val="48"/>
        </w:rPr>
        <w:t>th</w:t>
      </w:r>
      <w:r w:rsidR="004E3A8C">
        <w:rPr>
          <w:rFonts w:ascii="Segoe UI" w:hAnsi="Segoe UI" w:cs="Segoe UI"/>
          <w:bCs/>
          <w:color w:val="404040" w:themeColor="text1" w:themeTint="BF"/>
          <w:sz w:val="20"/>
          <w:szCs w:val="48"/>
        </w:rPr>
        <w:t xml:space="preserve"> August, </w:t>
      </w:r>
      <w:r w:rsidR="001C5E09" w:rsidRPr="001C5E09">
        <w:rPr>
          <w:rFonts w:ascii="Segoe UI" w:hAnsi="Segoe UI" w:cs="Segoe UI"/>
          <w:bCs/>
          <w:color w:val="404040" w:themeColor="text1" w:themeTint="BF"/>
          <w:sz w:val="20"/>
          <w:szCs w:val="48"/>
        </w:rPr>
        <w:t>2026 SUNDAY SERVICES TEACHING OUTLINES</w:t>
      </w:r>
    </w:p>
    <w:p w14:paraId="29D6B04F" w14:textId="77777777" w:rsidR="00601739" w:rsidRPr="00697361" w:rsidRDefault="0432E358" w:rsidP="00697361">
      <w:pPr>
        <w:pStyle w:val="Heading2"/>
        <w:shd w:val="clear" w:color="auto" w:fill="FFFFFF"/>
        <w:spacing w:before="0"/>
        <w:rPr>
          <w:rFonts w:ascii="Segoe UI" w:hAnsi="Segoe UI" w:cs="Segoe UI"/>
          <w:bCs/>
          <w:color w:val="404040" w:themeColor="text1" w:themeTint="BF"/>
          <w:sz w:val="20"/>
          <w:szCs w:val="48"/>
        </w:rPr>
      </w:pPr>
      <w:r w:rsidRPr="4498F091">
        <w:rPr>
          <w:rFonts w:ascii="Segoe UI" w:hAnsi="Segoe UI" w:cs="Segoe UI"/>
          <w:color w:val="404040" w:themeColor="text1" w:themeTint="BF"/>
          <w:sz w:val="20"/>
          <w:szCs w:val="20"/>
        </w:rPr>
        <w:t xml:space="preserve"> </w:t>
      </w:r>
    </w:p>
    <w:p w14:paraId="66EB419A" w14:textId="77777777" w:rsidR="004E3A8C" w:rsidRPr="00F37FBA" w:rsidRDefault="004E3A8C" w:rsidP="004E3A8C">
      <w:pPr>
        <w:spacing w:line="194" w:lineRule="auto"/>
        <w:jc w:val="both"/>
        <w:rPr>
          <w:rFonts w:cstheme="minorHAnsi"/>
          <w:b/>
          <w:bCs/>
          <w:color w:val="404040" w:themeColor="text1" w:themeTint="BF"/>
          <w:sz w:val="24"/>
          <w:szCs w:val="24"/>
        </w:rPr>
      </w:pPr>
      <w:r w:rsidRPr="00F37FBA">
        <w:rPr>
          <w:rFonts w:cstheme="minorHAnsi"/>
          <w:b/>
          <w:bCs/>
          <w:color w:val="404040" w:themeColor="text1" w:themeTint="BF"/>
          <w:sz w:val="24"/>
          <w:szCs w:val="24"/>
        </w:rPr>
        <w:t>Introduction</w:t>
      </w:r>
    </w:p>
    <w:p w14:paraId="33503578" w14:textId="77777777" w:rsidR="00676DBC" w:rsidRPr="00F37FBA" w:rsidRDefault="00676DBC" w:rsidP="00676DBC">
      <w:pPr>
        <w:numPr>
          <w:ilvl w:val="0"/>
          <w:numId w:val="6"/>
        </w:num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F37FBA">
        <w:rPr>
          <w:rFonts w:cstheme="minorHAnsi"/>
          <w:sz w:val="24"/>
          <w:szCs w:val="24"/>
        </w:rPr>
        <w:t>The end time church is ordained to walk in dominion in all spheres of life, including dominion over sickness and disease before Christ returns – Jer. 30:17/ Isa. 33:24</w:t>
      </w:r>
    </w:p>
    <w:p w14:paraId="271FF937" w14:textId="77777777" w:rsidR="00676DBC" w:rsidRPr="00F37FBA" w:rsidRDefault="00676DBC" w:rsidP="00676DBC">
      <w:pPr>
        <w:numPr>
          <w:ilvl w:val="0"/>
          <w:numId w:val="6"/>
        </w:num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F37FBA">
        <w:rPr>
          <w:rFonts w:cstheme="minorHAnsi"/>
          <w:sz w:val="24"/>
          <w:szCs w:val="24"/>
        </w:rPr>
        <w:t>But the weapons of our warfare are not carnal, but spiritual – 2 Cor. 10:3-6</w:t>
      </w:r>
    </w:p>
    <w:p w14:paraId="10A86FF0" w14:textId="77777777" w:rsidR="00676DBC" w:rsidRPr="00F37FBA" w:rsidRDefault="00676DBC" w:rsidP="00676DBC">
      <w:pPr>
        <w:numPr>
          <w:ilvl w:val="0"/>
          <w:numId w:val="6"/>
        </w:num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F37FBA">
        <w:rPr>
          <w:rFonts w:cstheme="minorHAnsi"/>
          <w:sz w:val="24"/>
          <w:szCs w:val="24"/>
        </w:rPr>
        <w:t>Our battle is not against flesh and blood, but against principalities and powers – Eph. 6:12</w:t>
      </w:r>
    </w:p>
    <w:p w14:paraId="3652312D" w14:textId="2F1BCEF9" w:rsidR="00F37FBA" w:rsidRPr="00F37FBA" w:rsidRDefault="00676DBC" w:rsidP="00F37FBA">
      <w:pPr>
        <w:numPr>
          <w:ilvl w:val="0"/>
          <w:numId w:val="6"/>
        </w:numPr>
        <w:spacing w:after="0" w:line="276" w:lineRule="auto"/>
        <w:contextualSpacing/>
        <w:jc w:val="both"/>
        <w:rPr>
          <w:rFonts w:cstheme="minorHAnsi"/>
          <w:sz w:val="24"/>
          <w:szCs w:val="24"/>
        </w:rPr>
      </w:pPr>
      <w:r w:rsidRPr="00F37FBA">
        <w:rPr>
          <w:rFonts w:cstheme="minorHAnsi"/>
          <w:sz w:val="24"/>
          <w:szCs w:val="24"/>
        </w:rPr>
        <w:t>We must not therefore, let anyone despise the weapons in our hand, having seen God prove himself through these weapons over and again – 1 Sam. 17:32-50/</w:t>
      </w:r>
      <w:r w:rsidRPr="00F37FBA">
        <w:rPr>
          <w:rFonts w:cstheme="minorHAnsi"/>
          <w:b/>
          <w:bCs/>
          <w:i/>
          <w:iCs/>
          <w:sz w:val="24"/>
          <w:szCs w:val="24"/>
        </w:rPr>
        <w:t xml:space="preserve"> Psa. 119:111</w:t>
      </w:r>
    </w:p>
    <w:p w14:paraId="66A84333" w14:textId="77777777" w:rsidR="00F37FBA" w:rsidRPr="00F37FBA" w:rsidRDefault="00F37FBA" w:rsidP="00F37FBA">
      <w:pPr>
        <w:jc w:val="both"/>
        <w:rPr>
          <w:rFonts w:cstheme="minorHAnsi"/>
          <w:b/>
          <w:bCs/>
          <w:color w:val="404040" w:themeColor="text1" w:themeTint="BF"/>
          <w:sz w:val="24"/>
          <w:szCs w:val="24"/>
        </w:rPr>
      </w:pPr>
    </w:p>
    <w:p w14:paraId="58DFF5F4" w14:textId="6026DD88" w:rsidR="00F37FBA" w:rsidRPr="00F37FBA" w:rsidRDefault="00F37FBA" w:rsidP="00F37FBA">
      <w:pPr>
        <w:jc w:val="both"/>
        <w:rPr>
          <w:rFonts w:cstheme="minorHAnsi"/>
          <w:sz w:val="24"/>
          <w:szCs w:val="24"/>
          <w:lang w:val="en-US"/>
        </w:rPr>
      </w:pPr>
      <w:r w:rsidRPr="00F37FBA">
        <w:rPr>
          <w:rFonts w:cstheme="minorHAnsi"/>
          <w:b/>
          <w:bCs/>
          <w:color w:val="404040" w:themeColor="text1" w:themeTint="BF"/>
          <w:sz w:val="24"/>
          <w:szCs w:val="24"/>
        </w:rPr>
        <w:t xml:space="preserve">Demands of Restoration of our Total Health </w:t>
      </w:r>
      <w:r w:rsidRPr="00F37FBA">
        <w:rPr>
          <w:rFonts w:cstheme="minorHAnsi"/>
          <w:b/>
          <w:sz w:val="24"/>
          <w:szCs w:val="24"/>
          <w:u w:val="single"/>
        </w:rPr>
        <w:t xml:space="preserve"> </w:t>
      </w:r>
    </w:p>
    <w:p w14:paraId="384458DE" w14:textId="77777777" w:rsidR="00676DBC" w:rsidRPr="00F37FBA" w:rsidRDefault="00676DBC" w:rsidP="00676DBC">
      <w:pPr>
        <w:numPr>
          <w:ilvl w:val="0"/>
          <w:numId w:val="7"/>
        </w:numPr>
        <w:spacing w:after="0" w:line="276" w:lineRule="auto"/>
        <w:ind w:right="-227"/>
        <w:jc w:val="both"/>
        <w:rPr>
          <w:rFonts w:cstheme="minorHAnsi"/>
          <w:sz w:val="24"/>
          <w:szCs w:val="24"/>
        </w:rPr>
      </w:pPr>
      <w:r w:rsidRPr="00F37FBA">
        <w:rPr>
          <w:rFonts w:cstheme="minorHAnsi"/>
          <w:sz w:val="24"/>
          <w:szCs w:val="24"/>
        </w:rPr>
        <w:t xml:space="preserve">We are required to continue to administer the covenant prescriptions for our healing, health and wholeness whenever we are challenged. </w:t>
      </w:r>
    </w:p>
    <w:p w14:paraId="311205B4" w14:textId="77777777" w:rsidR="00676DBC" w:rsidRPr="00F37FBA" w:rsidRDefault="00676DBC" w:rsidP="00676DBC">
      <w:pPr>
        <w:numPr>
          <w:ilvl w:val="0"/>
          <w:numId w:val="7"/>
        </w:numPr>
        <w:spacing w:after="0" w:line="276" w:lineRule="auto"/>
        <w:ind w:right="-227"/>
        <w:jc w:val="both"/>
        <w:rPr>
          <w:rFonts w:cstheme="minorHAnsi"/>
          <w:sz w:val="24"/>
          <w:szCs w:val="24"/>
        </w:rPr>
      </w:pPr>
      <w:r w:rsidRPr="00F37FBA">
        <w:rPr>
          <w:rFonts w:cstheme="minorHAnsi"/>
          <w:sz w:val="24"/>
          <w:szCs w:val="24"/>
        </w:rPr>
        <w:t xml:space="preserve">But profession of our faith is critical to maximizing our engagement with the mystery of the kingdom because whatever is not of faith is dead – Rom. 14:23/ Heb. 10:23                                                                                                                   </w:t>
      </w:r>
    </w:p>
    <w:p w14:paraId="1B71A80E" w14:textId="77777777" w:rsidR="00676DBC" w:rsidRPr="00F37FBA" w:rsidRDefault="00676DBC" w:rsidP="00676DBC">
      <w:pPr>
        <w:numPr>
          <w:ilvl w:val="0"/>
          <w:numId w:val="7"/>
        </w:numPr>
        <w:spacing w:after="0" w:line="276" w:lineRule="auto"/>
        <w:ind w:right="-227"/>
        <w:jc w:val="both"/>
        <w:rPr>
          <w:rFonts w:cstheme="minorHAnsi"/>
          <w:sz w:val="24"/>
          <w:szCs w:val="24"/>
        </w:rPr>
      </w:pPr>
      <w:r w:rsidRPr="00F37FBA">
        <w:rPr>
          <w:rFonts w:cstheme="minorHAnsi"/>
          <w:sz w:val="24"/>
          <w:szCs w:val="24"/>
        </w:rPr>
        <w:t xml:space="preserve">Therefore, it is not enough to believe the efficacy of these mysteries, we must declare our faith to see them deliver – Rom. 10:10/ Mak.11:23 </w:t>
      </w:r>
    </w:p>
    <w:p w14:paraId="7248D682" w14:textId="77777777" w:rsidR="00676DBC" w:rsidRPr="00F37FBA" w:rsidRDefault="00676DBC" w:rsidP="00676DBC">
      <w:pPr>
        <w:numPr>
          <w:ilvl w:val="0"/>
          <w:numId w:val="7"/>
        </w:numPr>
        <w:spacing w:after="0" w:line="276" w:lineRule="auto"/>
        <w:ind w:right="-227"/>
        <w:jc w:val="both"/>
        <w:rPr>
          <w:rFonts w:cstheme="minorHAnsi"/>
          <w:sz w:val="24"/>
          <w:szCs w:val="24"/>
        </w:rPr>
      </w:pPr>
      <w:r w:rsidRPr="00F37FBA">
        <w:rPr>
          <w:rFonts w:cstheme="minorHAnsi"/>
          <w:sz w:val="24"/>
          <w:szCs w:val="24"/>
        </w:rPr>
        <w:t xml:space="preserve">Some of these mysteries include: The Holy Communion, The Anointing Oil, Feet washing, </w:t>
      </w:r>
      <w:proofErr w:type="gramStart"/>
      <w:r w:rsidRPr="00F37FBA">
        <w:rPr>
          <w:rFonts w:cstheme="minorHAnsi"/>
          <w:sz w:val="24"/>
          <w:szCs w:val="24"/>
        </w:rPr>
        <w:t>The</w:t>
      </w:r>
      <w:proofErr w:type="gramEnd"/>
      <w:r w:rsidRPr="00F37FBA">
        <w:rPr>
          <w:rFonts w:cstheme="minorHAnsi"/>
          <w:sz w:val="24"/>
          <w:szCs w:val="24"/>
        </w:rPr>
        <w:t xml:space="preserve"> Prophetic mantle. </w:t>
      </w:r>
    </w:p>
    <w:p w14:paraId="14A12793" w14:textId="073CF8A1" w:rsidR="00063236" w:rsidRPr="00F37FBA" w:rsidRDefault="00676DBC" w:rsidP="00676DBC">
      <w:pPr>
        <w:tabs>
          <w:tab w:val="left" w:pos="2840"/>
        </w:tabs>
        <w:spacing w:line="276" w:lineRule="auto"/>
        <w:ind w:left="-227" w:right="-227"/>
        <w:contextualSpacing/>
        <w:jc w:val="both"/>
        <w:rPr>
          <w:rFonts w:eastAsia="Calibri" w:cstheme="minorHAnsi"/>
          <w:b/>
          <w:bCs/>
          <w:sz w:val="24"/>
          <w:szCs w:val="24"/>
          <w:lang w:val="en-US"/>
        </w:rPr>
      </w:pPr>
      <w:r w:rsidRPr="00F37FBA">
        <w:rPr>
          <w:rFonts w:eastAsia="Calibri" w:cstheme="minorHAnsi"/>
          <w:b/>
          <w:bCs/>
          <w:sz w:val="24"/>
          <w:szCs w:val="24"/>
          <w:lang w:val="en-US"/>
        </w:rPr>
        <w:tab/>
      </w:r>
    </w:p>
    <w:p w14:paraId="1344F2E1" w14:textId="77777777" w:rsidR="00676DBC" w:rsidRPr="00F37FBA" w:rsidRDefault="00676DBC" w:rsidP="00676DBC">
      <w:pPr>
        <w:pStyle w:val="ListParagraph"/>
        <w:numPr>
          <w:ilvl w:val="0"/>
          <w:numId w:val="8"/>
        </w:numPr>
        <w:spacing w:after="160" w:line="259" w:lineRule="auto"/>
        <w:ind w:left="-227" w:right="-22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37FBA">
        <w:rPr>
          <w:rFonts w:asciiTheme="minorHAnsi" w:hAnsiTheme="minorHAnsi" w:cstheme="minorHAnsi"/>
          <w:b/>
          <w:bCs/>
          <w:sz w:val="24"/>
          <w:szCs w:val="24"/>
        </w:rPr>
        <w:t xml:space="preserve">The Holy Communion </w:t>
      </w:r>
    </w:p>
    <w:p w14:paraId="72B9D9B3" w14:textId="77777777" w:rsidR="00676DBC" w:rsidRPr="00F37FBA" w:rsidRDefault="00676DBC" w:rsidP="00676DBC">
      <w:pPr>
        <w:pStyle w:val="ListParagraph"/>
        <w:numPr>
          <w:ilvl w:val="0"/>
          <w:numId w:val="10"/>
        </w:numPr>
        <w:spacing w:after="160"/>
        <w:ind w:right="-227"/>
        <w:jc w:val="both"/>
        <w:rPr>
          <w:rFonts w:asciiTheme="minorHAnsi" w:hAnsiTheme="minorHAnsi" w:cstheme="minorHAnsi"/>
          <w:sz w:val="24"/>
          <w:szCs w:val="24"/>
        </w:rPr>
      </w:pPr>
      <w:r w:rsidRPr="00F37FBA">
        <w:rPr>
          <w:rFonts w:asciiTheme="minorHAnsi" w:hAnsiTheme="minorHAnsi" w:cstheme="minorHAnsi"/>
          <w:sz w:val="24"/>
          <w:szCs w:val="24"/>
        </w:rPr>
        <w:t xml:space="preserve">I believe in the holy communion as stated in the scriptures – </w:t>
      </w:r>
      <w:proofErr w:type="spellStart"/>
      <w:r w:rsidRPr="00F37FBA">
        <w:rPr>
          <w:rFonts w:asciiTheme="minorHAnsi" w:hAnsiTheme="minorHAnsi" w:cstheme="minorHAnsi"/>
          <w:sz w:val="24"/>
          <w:szCs w:val="24"/>
        </w:rPr>
        <w:t>Jhn</w:t>
      </w:r>
      <w:proofErr w:type="spellEnd"/>
      <w:r w:rsidRPr="00F37FBA">
        <w:rPr>
          <w:rFonts w:asciiTheme="minorHAnsi" w:hAnsiTheme="minorHAnsi" w:cstheme="minorHAnsi"/>
          <w:sz w:val="24"/>
          <w:szCs w:val="24"/>
        </w:rPr>
        <w:t xml:space="preserve">. 6:48-58 </w:t>
      </w:r>
    </w:p>
    <w:p w14:paraId="5EE1A096" w14:textId="77777777" w:rsidR="00676DBC" w:rsidRPr="00F37FBA" w:rsidRDefault="00676DBC" w:rsidP="00676DBC">
      <w:pPr>
        <w:pStyle w:val="ListParagraph"/>
        <w:numPr>
          <w:ilvl w:val="0"/>
          <w:numId w:val="10"/>
        </w:numPr>
        <w:spacing w:after="160"/>
        <w:ind w:right="-227"/>
        <w:jc w:val="both"/>
        <w:rPr>
          <w:rFonts w:asciiTheme="minorHAnsi" w:hAnsiTheme="minorHAnsi" w:cstheme="minorHAnsi"/>
          <w:sz w:val="24"/>
          <w:szCs w:val="24"/>
        </w:rPr>
      </w:pPr>
      <w:r w:rsidRPr="00F37FBA">
        <w:rPr>
          <w:rFonts w:asciiTheme="minorHAnsi" w:hAnsiTheme="minorHAnsi" w:cstheme="minorHAnsi"/>
          <w:sz w:val="24"/>
          <w:szCs w:val="24"/>
        </w:rPr>
        <w:t>I believe it is a covenant toast for my healing health and wholeness  – 1Cor. 11:23-30</w:t>
      </w:r>
    </w:p>
    <w:p w14:paraId="10DA7E60" w14:textId="77777777" w:rsidR="00676DBC" w:rsidRPr="00F37FBA" w:rsidRDefault="00676DBC" w:rsidP="00676DBC">
      <w:pPr>
        <w:pStyle w:val="ListParagraph"/>
        <w:numPr>
          <w:ilvl w:val="0"/>
          <w:numId w:val="10"/>
        </w:numPr>
        <w:spacing w:after="160"/>
        <w:ind w:right="-227"/>
        <w:jc w:val="both"/>
        <w:rPr>
          <w:rFonts w:asciiTheme="minorHAnsi" w:hAnsiTheme="minorHAnsi" w:cstheme="minorHAnsi"/>
          <w:sz w:val="24"/>
          <w:szCs w:val="24"/>
        </w:rPr>
      </w:pPr>
      <w:r w:rsidRPr="00F37FBA">
        <w:rPr>
          <w:rFonts w:asciiTheme="minorHAnsi" w:hAnsiTheme="minorHAnsi" w:cstheme="minorHAnsi"/>
          <w:sz w:val="24"/>
          <w:szCs w:val="24"/>
        </w:rPr>
        <w:t xml:space="preserve">I believe the blood content of the communion infuses the nature of Christ because the life of the flesh is in the blood – Lev. 17:11/ </w:t>
      </w:r>
      <w:proofErr w:type="spellStart"/>
      <w:r w:rsidRPr="00F37FBA">
        <w:rPr>
          <w:rFonts w:asciiTheme="minorHAnsi" w:hAnsiTheme="minorHAnsi" w:cstheme="minorHAnsi"/>
          <w:sz w:val="24"/>
          <w:szCs w:val="24"/>
        </w:rPr>
        <w:t>Jhn</w:t>
      </w:r>
      <w:proofErr w:type="spellEnd"/>
      <w:r w:rsidRPr="00F37FBA">
        <w:rPr>
          <w:rFonts w:asciiTheme="minorHAnsi" w:hAnsiTheme="minorHAnsi" w:cstheme="minorHAnsi"/>
          <w:sz w:val="24"/>
          <w:szCs w:val="24"/>
        </w:rPr>
        <w:t>. 6:54-55</w:t>
      </w:r>
    </w:p>
    <w:p w14:paraId="6879E808" w14:textId="473C668B" w:rsidR="00063236" w:rsidRPr="00F37FBA" w:rsidRDefault="00676DBC" w:rsidP="00676DBC">
      <w:pPr>
        <w:pStyle w:val="ListParagraph"/>
        <w:numPr>
          <w:ilvl w:val="0"/>
          <w:numId w:val="10"/>
        </w:numPr>
        <w:spacing w:after="160"/>
        <w:ind w:right="-227"/>
        <w:jc w:val="both"/>
        <w:rPr>
          <w:rFonts w:asciiTheme="minorHAnsi" w:hAnsiTheme="minorHAnsi" w:cstheme="minorHAnsi"/>
          <w:sz w:val="24"/>
          <w:szCs w:val="24"/>
        </w:rPr>
      </w:pPr>
      <w:r w:rsidRPr="00F37FBA">
        <w:rPr>
          <w:rFonts w:asciiTheme="minorHAnsi" w:hAnsiTheme="minorHAnsi" w:cstheme="minorHAnsi"/>
          <w:sz w:val="24"/>
          <w:szCs w:val="24"/>
        </w:rPr>
        <w:t>I believe I am empowered to live like Jesus through the mystery of the communion, that is, a</w:t>
      </w:r>
      <w:r w:rsidRPr="00F37FBA">
        <w:rPr>
          <w:rFonts w:asciiTheme="minorHAnsi" w:hAnsiTheme="minorHAnsi" w:cstheme="minorHAnsi"/>
          <w:sz w:val="24"/>
          <w:szCs w:val="24"/>
        </w:rPr>
        <w:t xml:space="preserve"> sickness free life – </w:t>
      </w:r>
      <w:proofErr w:type="spellStart"/>
      <w:r w:rsidRPr="00F37FBA">
        <w:rPr>
          <w:rFonts w:asciiTheme="minorHAnsi" w:hAnsiTheme="minorHAnsi" w:cstheme="minorHAnsi"/>
          <w:sz w:val="24"/>
          <w:szCs w:val="24"/>
        </w:rPr>
        <w:t>Jhn</w:t>
      </w:r>
      <w:proofErr w:type="spellEnd"/>
      <w:r w:rsidRPr="00F37FBA">
        <w:rPr>
          <w:rFonts w:asciiTheme="minorHAnsi" w:hAnsiTheme="minorHAnsi" w:cstheme="minorHAnsi"/>
          <w:sz w:val="24"/>
          <w:szCs w:val="24"/>
        </w:rPr>
        <w:t>. 6:57</w:t>
      </w:r>
    </w:p>
    <w:p w14:paraId="27C767EE" w14:textId="77777777" w:rsidR="00063236" w:rsidRPr="00F37FBA" w:rsidRDefault="00063236" w:rsidP="00676DBC">
      <w:pPr>
        <w:pStyle w:val="ListParagraph"/>
        <w:numPr>
          <w:ilvl w:val="0"/>
          <w:numId w:val="8"/>
        </w:numPr>
        <w:spacing w:after="160" w:line="259" w:lineRule="auto"/>
        <w:ind w:left="-227" w:right="-22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37FBA">
        <w:rPr>
          <w:rFonts w:asciiTheme="minorHAnsi" w:hAnsiTheme="minorHAnsi" w:cstheme="minorHAnsi"/>
          <w:b/>
          <w:bCs/>
          <w:sz w:val="24"/>
          <w:szCs w:val="24"/>
        </w:rPr>
        <w:t xml:space="preserve">But What Is in the Word That Heals </w:t>
      </w:r>
    </w:p>
    <w:p w14:paraId="27EAD3F4" w14:textId="77777777" w:rsidR="00063236" w:rsidRPr="00F37FBA" w:rsidRDefault="00063236" w:rsidP="00676DBC">
      <w:pPr>
        <w:pStyle w:val="ListParagraph"/>
        <w:numPr>
          <w:ilvl w:val="0"/>
          <w:numId w:val="10"/>
        </w:numPr>
        <w:spacing w:after="160"/>
        <w:ind w:right="-227"/>
        <w:jc w:val="both"/>
        <w:rPr>
          <w:rFonts w:asciiTheme="minorHAnsi" w:hAnsiTheme="minorHAnsi" w:cstheme="minorHAnsi"/>
          <w:sz w:val="24"/>
          <w:szCs w:val="24"/>
        </w:rPr>
      </w:pPr>
      <w:r w:rsidRPr="00F37FBA">
        <w:rPr>
          <w:rFonts w:asciiTheme="minorHAnsi" w:hAnsiTheme="minorHAnsi" w:cstheme="minorHAnsi"/>
          <w:sz w:val="24"/>
          <w:szCs w:val="24"/>
        </w:rPr>
        <w:t>The Word is Medicinal – Pro. 4:20-22/ Job. 33:21-25</w:t>
      </w:r>
    </w:p>
    <w:p w14:paraId="76D1FDD8" w14:textId="77777777" w:rsidR="00063236" w:rsidRPr="00F37FBA" w:rsidRDefault="00063236" w:rsidP="00676DBC">
      <w:pPr>
        <w:pStyle w:val="ListParagraph"/>
        <w:numPr>
          <w:ilvl w:val="0"/>
          <w:numId w:val="10"/>
        </w:numPr>
        <w:spacing w:after="160"/>
        <w:ind w:right="-227"/>
        <w:jc w:val="both"/>
        <w:rPr>
          <w:rFonts w:asciiTheme="minorHAnsi" w:hAnsiTheme="minorHAnsi" w:cstheme="minorHAnsi"/>
          <w:sz w:val="24"/>
          <w:szCs w:val="24"/>
        </w:rPr>
      </w:pPr>
      <w:r w:rsidRPr="00F37FBA">
        <w:rPr>
          <w:rFonts w:asciiTheme="minorHAnsi" w:hAnsiTheme="minorHAnsi" w:cstheme="minorHAnsi"/>
          <w:sz w:val="24"/>
          <w:szCs w:val="24"/>
        </w:rPr>
        <w:t xml:space="preserve">The Word is surgical – </w:t>
      </w:r>
      <w:proofErr w:type="spellStart"/>
      <w:r w:rsidRPr="00F37FBA">
        <w:rPr>
          <w:rFonts w:asciiTheme="minorHAnsi" w:hAnsiTheme="minorHAnsi" w:cstheme="minorHAnsi"/>
          <w:sz w:val="24"/>
          <w:szCs w:val="24"/>
        </w:rPr>
        <w:t>Jhn</w:t>
      </w:r>
      <w:proofErr w:type="spellEnd"/>
      <w:r w:rsidRPr="00F37FBA">
        <w:rPr>
          <w:rFonts w:asciiTheme="minorHAnsi" w:hAnsiTheme="minorHAnsi" w:cstheme="minorHAnsi"/>
          <w:sz w:val="24"/>
          <w:szCs w:val="24"/>
        </w:rPr>
        <w:t xml:space="preserve"> 1:1-3/ Gen. 1:17-18/Heb. 4:12</w:t>
      </w:r>
    </w:p>
    <w:p w14:paraId="71044F3C" w14:textId="77777777" w:rsidR="00063236" w:rsidRPr="00F37FBA" w:rsidRDefault="00063236" w:rsidP="00676DBC">
      <w:pPr>
        <w:pStyle w:val="ListParagraph"/>
        <w:numPr>
          <w:ilvl w:val="0"/>
          <w:numId w:val="10"/>
        </w:numPr>
        <w:spacing w:after="160"/>
        <w:ind w:right="-227"/>
        <w:jc w:val="both"/>
        <w:rPr>
          <w:rFonts w:asciiTheme="minorHAnsi" w:hAnsiTheme="minorHAnsi" w:cstheme="minorHAnsi"/>
          <w:sz w:val="24"/>
          <w:szCs w:val="24"/>
        </w:rPr>
      </w:pPr>
      <w:r w:rsidRPr="00F37FBA">
        <w:rPr>
          <w:rFonts w:asciiTheme="minorHAnsi" w:hAnsiTheme="minorHAnsi" w:cstheme="minorHAnsi"/>
          <w:sz w:val="24"/>
          <w:szCs w:val="24"/>
        </w:rPr>
        <w:t>The Word is Creative – Gen. 1:1-31 / Act. 3:6-9/ Mat. 9:27-29</w:t>
      </w:r>
    </w:p>
    <w:p w14:paraId="713FEC29" w14:textId="77777777" w:rsidR="00063236" w:rsidRPr="00F37FBA" w:rsidRDefault="00063236" w:rsidP="00676DBC">
      <w:pPr>
        <w:pStyle w:val="ListParagraph"/>
        <w:numPr>
          <w:ilvl w:val="0"/>
          <w:numId w:val="10"/>
        </w:numPr>
        <w:spacing w:after="160"/>
        <w:ind w:right="-227"/>
        <w:jc w:val="both"/>
        <w:rPr>
          <w:rFonts w:asciiTheme="minorHAnsi" w:hAnsiTheme="minorHAnsi" w:cstheme="minorHAnsi"/>
          <w:sz w:val="24"/>
          <w:szCs w:val="24"/>
        </w:rPr>
      </w:pPr>
      <w:r w:rsidRPr="00F37FBA">
        <w:rPr>
          <w:rFonts w:asciiTheme="minorHAnsi" w:hAnsiTheme="minorHAnsi" w:cstheme="minorHAnsi"/>
          <w:sz w:val="24"/>
          <w:szCs w:val="24"/>
        </w:rPr>
        <w:t xml:space="preserve">The Word is Prophetic – </w:t>
      </w:r>
      <w:proofErr w:type="spellStart"/>
      <w:r w:rsidRPr="00F37FBA">
        <w:rPr>
          <w:rFonts w:asciiTheme="minorHAnsi" w:hAnsiTheme="minorHAnsi" w:cstheme="minorHAnsi"/>
          <w:sz w:val="24"/>
          <w:szCs w:val="24"/>
        </w:rPr>
        <w:t>Ezk</w:t>
      </w:r>
      <w:proofErr w:type="spellEnd"/>
      <w:r w:rsidRPr="00F37FBA">
        <w:rPr>
          <w:rFonts w:asciiTheme="minorHAnsi" w:hAnsiTheme="minorHAnsi" w:cstheme="minorHAnsi"/>
          <w:sz w:val="24"/>
          <w:szCs w:val="24"/>
        </w:rPr>
        <w:t>. 37:1-14/ 2 Pet. 1:20-21</w:t>
      </w:r>
    </w:p>
    <w:p w14:paraId="123695F5" w14:textId="36DD8E16" w:rsidR="00063236" w:rsidRPr="00F37FBA" w:rsidRDefault="00063236" w:rsidP="00676DBC">
      <w:pPr>
        <w:pStyle w:val="ListParagraph"/>
        <w:numPr>
          <w:ilvl w:val="0"/>
          <w:numId w:val="10"/>
        </w:numPr>
        <w:spacing w:after="160"/>
        <w:ind w:right="-227"/>
        <w:jc w:val="both"/>
        <w:rPr>
          <w:rFonts w:asciiTheme="minorHAnsi" w:hAnsiTheme="minorHAnsi" w:cstheme="minorHAnsi"/>
          <w:sz w:val="24"/>
          <w:szCs w:val="24"/>
        </w:rPr>
      </w:pPr>
      <w:r w:rsidRPr="00F37FBA">
        <w:rPr>
          <w:rFonts w:asciiTheme="minorHAnsi" w:hAnsiTheme="minorHAnsi" w:cstheme="minorHAnsi"/>
          <w:sz w:val="24"/>
          <w:szCs w:val="24"/>
        </w:rPr>
        <w:t xml:space="preserve">The Word quickens our human body – </w:t>
      </w:r>
      <w:proofErr w:type="spellStart"/>
      <w:r w:rsidRPr="00F37FBA">
        <w:rPr>
          <w:rFonts w:asciiTheme="minorHAnsi" w:hAnsiTheme="minorHAnsi" w:cstheme="minorHAnsi"/>
          <w:sz w:val="24"/>
          <w:szCs w:val="24"/>
        </w:rPr>
        <w:t>Jhn</w:t>
      </w:r>
      <w:proofErr w:type="spellEnd"/>
      <w:r w:rsidRPr="00F37FBA">
        <w:rPr>
          <w:rFonts w:asciiTheme="minorHAnsi" w:hAnsiTheme="minorHAnsi" w:cstheme="minorHAnsi"/>
          <w:sz w:val="24"/>
          <w:szCs w:val="24"/>
        </w:rPr>
        <w:t xml:space="preserve"> 6:63/ Isa. 58:8</w:t>
      </w:r>
      <w:r w:rsidR="00F37FBA">
        <w:rPr>
          <w:rFonts w:asciiTheme="minorHAnsi" w:hAnsiTheme="minorHAnsi" w:cstheme="minorHAnsi"/>
          <w:sz w:val="24"/>
          <w:szCs w:val="24"/>
        </w:rPr>
        <w:br/>
      </w:r>
      <w:r w:rsidR="00F37FBA">
        <w:rPr>
          <w:rFonts w:asciiTheme="minorHAnsi" w:hAnsiTheme="minorHAnsi" w:cstheme="minorHAnsi"/>
          <w:sz w:val="24"/>
          <w:szCs w:val="24"/>
        </w:rPr>
        <w:br/>
      </w:r>
    </w:p>
    <w:p w14:paraId="4E4A359D" w14:textId="77777777" w:rsidR="00676DBC" w:rsidRPr="00676DBC" w:rsidRDefault="00676DBC" w:rsidP="00676DBC">
      <w:pPr>
        <w:pStyle w:val="ListParagraph"/>
        <w:numPr>
          <w:ilvl w:val="0"/>
          <w:numId w:val="8"/>
        </w:numPr>
        <w:spacing w:after="160" w:line="259" w:lineRule="auto"/>
        <w:ind w:left="-227" w:right="-227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676DBC">
        <w:rPr>
          <w:rFonts w:asciiTheme="minorHAnsi" w:hAnsiTheme="minorHAnsi" w:cstheme="minorHAnsi"/>
          <w:b/>
          <w:bCs/>
          <w:sz w:val="26"/>
          <w:szCs w:val="26"/>
        </w:rPr>
        <w:lastRenderedPageBreak/>
        <w:t xml:space="preserve">Feet Washing </w:t>
      </w:r>
    </w:p>
    <w:p w14:paraId="0FF7A061" w14:textId="77777777" w:rsidR="00676DBC" w:rsidRPr="00676DBC" w:rsidRDefault="00676DBC" w:rsidP="00676DBC">
      <w:pPr>
        <w:pStyle w:val="ListParagraph"/>
        <w:numPr>
          <w:ilvl w:val="0"/>
          <w:numId w:val="10"/>
        </w:numPr>
        <w:spacing w:after="160"/>
        <w:ind w:right="-227"/>
        <w:jc w:val="both"/>
        <w:rPr>
          <w:rFonts w:asciiTheme="minorHAnsi" w:hAnsiTheme="minorHAnsi" w:cstheme="minorHAnsi"/>
          <w:sz w:val="24"/>
          <w:szCs w:val="24"/>
        </w:rPr>
      </w:pPr>
      <w:r w:rsidRPr="00676DBC">
        <w:rPr>
          <w:rFonts w:asciiTheme="minorHAnsi" w:hAnsiTheme="minorHAnsi" w:cstheme="minorHAnsi"/>
          <w:sz w:val="24"/>
          <w:szCs w:val="24"/>
        </w:rPr>
        <w:t>I believe in the mystery of feet washing for taking delivery of my missing parts in Christ – Jhn.13:8</w:t>
      </w:r>
    </w:p>
    <w:p w14:paraId="29D062A3" w14:textId="77777777" w:rsidR="00676DBC" w:rsidRPr="00676DBC" w:rsidRDefault="00676DBC" w:rsidP="00676DBC">
      <w:pPr>
        <w:pStyle w:val="ListParagraph"/>
        <w:numPr>
          <w:ilvl w:val="0"/>
          <w:numId w:val="10"/>
        </w:numPr>
        <w:spacing w:after="160"/>
        <w:ind w:right="-227"/>
        <w:jc w:val="both"/>
        <w:rPr>
          <w:rFonts w:asciiTheme="minorHAnsi" w:hAnsiTheme="minorHAnsi" w:cstheme="minorHAnsi"/>
          <w:sz w:val="24"/>
          <w:szCs w:val="24"/>
        </w:rPr>
      </w:pPr>
      <w:r w:rsidRPr="00676DBC">
        <w:rPr>
          <w:rFonts w:asciiTheme="minorHAnsi" w:hAnsiTheme="minorHAnsi" w:cstheme="minorHAnsi"/>
          <w:sz w:val="24"/>
          <w:szCs w:val="24"/>
        </w:rPr>
        <w:t xml:space="preserve">I believe Christ obtained for me in redemption, power, riches, wisdom, strength, honor, glory and blessing – Rev. 5:12 </w:t>
      </w:r>
    </w:p>
    <w:p w14:paraId="3A64BFF0" w14:textId="77777777" w:rsidR="00676DBC" w:rsidRPr="00676DBC" w:rsidRDefault="00676DBC" w:rsidP="00676DBC">
      <w:pPr>
        <w:pStyle w:val="ListParagraph"/>
        <w:numPr>
          <w:ilvl w:val="0"/>
          <w:numId w:val="10"/>
        </w:numPr>
        <w:spacing w:after="160"/>
        <w:ind w:right="-227"/>
        <w:jc w:val="both"/>
        <w:rPr>
          <w:rFonts w:asciiTheme="minorHAnsi" w:hAnsiTheme="minorHAnsi" w:cstheme="minorHAnsi"/>
          <w:sz w:val="24"/>
          <w:szCs w:val="24"/>
        </w:rPr>
      </w:pPr>
      <w:r w:rsidRPr="00676DBC">
        <w:rPr>
          <w:rFonts w:asciiTheme="minorHAnsi" w:hAnsiTheme="minorHAnsi" w:cstheme="minorHAnsi"/>
          <w:sz w:val="24"/>
          <w:szCs w:val="24"/>
        </w:rPr>
        <w:t xml:space="preserve">I believe that with the mystery of feet washing whatever is not speaking of these redemptive provisions in my life shall be restored </w:t>
      </w:r>
    </w:p>
    <w:p w14:paraId="462420EB" w14:textId="77777777" w:rsidR="00676DBC" w:rsidRPr="00676DBC" w:rsidRDefault="00676DBC" w:rsidP="00676DBC">
      <w:pPr>
        <w:pStyle w:val="ListParagraph"/>
        <w:numPr>
          <w:ilvl w:val="0"/>
          <w:numId w:val="10"/>
        </w:numPr>
        <w:spacing w:after="160"/>
        <w:ind w:right="-227"/>
        <w:jc w:val="both"/>
        <w:rPr>
          <w:rFonts w:asciiTheme="minorHAnsi" w:hAnsiTheme="minorHAnsi" w:cstheme="minorHAnsi"/>
          <w:sz w:val="24"/>
          <w:szCs w:val="24"/>
        </w:rPr>
      </w:pPr>
      <w:r w:rsidRPr="00676DBC">
        <w:rPr>
          <w:rFonts w:asciiTheme="minorHAnsi" w:hAnsiTheme="minorHAnsi" w:cstheme="minorHAnsi"/>
          <w:sz w:val="24"/>
          <w:szCs w:val="24"/>
        </w:rPr>
        <w:t xml:space="preserve">As I deep my feet in the water, I believe in the full restoration of my strength, health and wholeness </w:t>
      </w:r>
    </w:p>
    <w:p w14:paraId="3EC01740" w14:textId="4DC1C315" w:rsidR="00676DBC" w:rsidRPr="00676DBC" w:rsidRDefault="00676DBC" w:rsidP="00676DBC">
      <w:pPr>
        <w:pStyle w:val="ListParagraph"/>
        <w:numPr>
          <w:ilvl w:val="0"/>
          <w:numId w:val="10"/>
        </w:numPr>
        <w:spacing w:after="160"/>
        <w:ind w:right="-227"/>
        <w:jc w:val="both"/>
        <w:rPr>
          <w:rFonts w:asciiTheme="minorHAnsi" w:hAnsiTheme="minorHAnsi" w:cstheme="minorHAnsi"/>
          <w:sz w:val="24"/>
          <w:szCs w:val="24"/>
        </w:rPr>
      </w:pPr>
      <w:r w:rsidRPr="00676DBC">
        <w:rPr>
          <w:rFonts w:asciiTheme="minorHAnsi" w:hAnsiTheme="minorHAnsi" w:cstheme="minorHAnsi"/>
          <w:sz w:val="24"/>
          <w:szCs w:val="24"/>
        </w:rPr>
        <w:t xml:space="preserve">I use my hand as an extension of the hands of Christ, as I wash my feet, I shall begin to tread upon serpent and scorpions and over all the powers of the enemy and nothing shall by any means hurt me   – Deut. 33:25/ </w:t>
      </w:r>
      <w:proofErr w:type="spellStart"/>
      <w:r w:rsidRPr="00676DBC">
        <w:rPr>
          <w:rFonts w:asciiTheme="minorHAnsi" w:hAnsiTheme="minorHAnsi" w:cstheme="minorHAnsi"/>
          <w:sz w:val="24"/>
          <w:szCs w:val="24"/>
        </w:rPr>
        <w:t>Luk</w:t>
      </w:r>
      <w:proofErr w:type="spellEnd"/>
      <w:r w:rsidRPr="00676DBC">
        <w:rPr>
          <w:rFonts w:asciiTheme="minorHAnsi" w:hAnsiTheme="minorHAnsi" w:cstheme="minorHAnsi"/>
          <w:sz w:val="24"/>
          <w:szCs w:val="24"/>
        </w:rPr>
        <w:t xml:space="preserve">. 10:19 </w:t>
      </w:r>
    </w:p>
    <w:p w14:paraId="6A48D42E" w14:textId="77777777" w:rsidR="00676DBC" w:rsidRPr="00676DBC" w:rsidRDefault="00676DBC" w:rsidP="00676DBC">
      <w:pPr>
        <w:pStyle w:val="ListParagraph"/>
        <w:numPr>
          <w:ilvl w:val="0"/>
          <w:numId w:val="8"/>
        </w:numPr>
        <w:spacing w:after="0" w:line="259" w:lineRule="auto"/>
        <w:ind w:left="-227" w:right="-227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676DBC">
        <w:rPr>
          <w:rFonts w:asciiTheme="minorHAnsi" w:hAnsiTheme="minorHAnsi" w:cstheme="minorHAnsi"/>
          <w:b/>
          <w:bCs/>
          <w:sz w:val="26"/>
          <w:szCs w:val="26"/>
        </w:rPr>
        <w:t xml:space="preserve">The Prophetic Mantle </w:t>
      </w:r>
    </w:p>
    <w:p w14:paraId="0700D210" w14:textId="77777777" w:rsidR="00676DBC" w:rsidRPr="00676DBC" w:rsidRDefault="00676DBC" w:rsidP="00676DBC">
      <w:pPr>
        <w:pStyle w:val="ListParagraph"/>
        <w:numPr>
          <w:ilvl w:val="0"/>
          <w:numId w:val="10"/>
        </w:numPr>
        <w:spacing w:after="160"/>
        <w:ind w:right="-227"/>
        <w:jc w:val="both"/>
        <w:rPr>
          <w:rFonts w:asciiTheme="minorHAnsi" w:hAnsiTheme="minorHAnsi" w:cstheme="minorHAnsi"/>
          <w:sz w:val="24"/>
          <w:szCs w:val="24"/>
        </w:rPr>
      </w:pPr>
      <w:r w:rsidRPr="00676DBC">
        <w:rPr>
          <w:rFonts w:asciiTheme="minorHAnsi" w:hAnsiTheme="minorHAnsi" w:cstheme="minorHAnsi"/>
          <w:sz w:val="24"/>
          <w:szCs w:val="24"/>
        </w:rPr>
        <w:t>I believe in the mantle ministry of prophets as seen in Elijah and Paul –2kgs.2:12-15/Act.19:11-12</w:t>
      </w:r>
    </w:p>
    <w:p w14:paraId="45877220" w14:textId="77777777" w:rsidR="00676DBC" w:rsidRPr="00676DBC" w:rsidRDefault="00676DBC" w:rsidP="00676DBC">
      <w:pPr>
        <w:pStyle w:val="ListParagraph"/>
        <w:numPr>
          <w:ilvl w:val="0"/>
          <w:numId w:val="10"/>
        </w:numPr>
        <w:spacing w:after="160"/>
        <w:ind w:right="-227"/>
        <w:jc w:val="both"/>
        <w:rPr>
          <w:rFonts w:asciiTheme="minorHAnsi" w:hAnsiTheme="minorHAnsi" w:cstheme="minorHAnsi"/>
          <w:sz w:val="24"/>
          <w:szCs w:val="24"/>
        </w:rPr>
      </w:pPr>
      <w:r w:rsidRPr="00676DBC">
        <w:rPr>
          <w:rFonts w:asciiTheme="minorHAnsi" w:hAnsiTheme="minorHAnsi" w:cstheme="minorHAnsi"/>
          <w:sz w:val="24"/>
          <w:szCs w:val="24"/>
        </w:rPr>
        <w:t xml:space="preserve">I believe God sent this prophet to me for my rescue from every captivity of hell including sickness and disease – </w:t>
      </w:r>
      <w:proofErr w:type="spellStart"/>
      <w:r w:rsidRPr="00676DBC">
        <w:rPr>
          <w:rFonts w:asciiTheme="minorHAnsi" w:hAnsiTheme="minorHAnsi" w:cstheme="minorHAnsi"/>
          <w:sz w:val="24"/>
          <w:szCs w:val="24"/>
        </w:rPr>
        <w:t>Luk</w:t>
      </w:r>
      <w:proofErr w:type="spellEnd"/>
      <w:r w:rsidRPr="00676DBC">
        <w:rPr>
          <w:rFonts w:asciiTheme="minorHAnsi" w:hAnsiTheme="minorHAnsi" w:cstheme="minorHAnsi"/>
          <w:sz w:val="24"/>
          <w:szCs w:val="24"/>
        </w:rPr>
        <w:t xml:space="preserve">. 4:25-27 </w:t>
      </w:r>
    </w:p>
    <w:p w14:paraId="783205F2" w14:textId="77777777" w:rsidR="00676DBC" w:rsidRPr="00676DBC" w:rsidRDefault="00676DBC" w:rsidP="00676DBC">
      <w:pPr>
        <w:pStyle w:val="ListParagraph"/>
        <w:numPr>
          <w:ilvl w:val="0"/>
          <w:numId w:val="10"/>
        </w:numPr>
        <w:spacing w:after="160"/>
        <w:ind w:right="-227"/>
        <w:jc w:val="both"/>
        <w:rPr>
          <w:rFonts w:asciiTheme="minorHAnsi" w:hAnsiTheme="minorHAnsi" w:cstheme="minorHAnsi"/>
          <w:sz w:val="24"/>
          <w:szCs w:val="24"/>
        </w:rPr>
      </w:pPr>
      <w:r w:rsidRPr="00676DBC">
        <w:rPr>
          <w:rFonts w:asciiTheme="minorHAnsi" w:hAnsiTheme="minorHAnsi" w:cstheme="minorHAnsi"/>
          <w:sz w:val="24"/>
          <w:szCs w:val="24"/>
        </w:rPr>
        <w:t xml:space="preserve">I believe that the gift and calling of God upon his life is without repentance – Rom. 11:29 </w:t>
      </w:r>
    </w:p>
    <w:p w14:paraId="321B0A54" w14:textId="77777777" w:rsidR="00676DBC" w:rsidRPr="00676DBC" w:rsidRDefault="00676DBC" w:rsidP="00676DBC">
      <w:pPr>
        <w:pStyle w:val="ListParagraph"/>
        <w:numPr>
          <w:ilvl w:val="0"/>
          <w:numId w:val="10"/>
        </w:numPr>
        <w:spacing w:after="160"/>
        <w:ind w:right="-227"/>
        <w:jc w:val="both"/>
        <w:rPr>
          <w:rFonts w:asciiTheme="minorHAnsi" w:hAnsiTheme="minorHAnsi" w:cstheme="minorHAnsi"/>
          <w:sz w:val="24"/>
          <w:szCs w:val="24"/>
        </w:rPr>
      </w:pPr>
      <w:r w:rsidRPr="00676DBC">
        <w:rPr>
          <w:rFonts w:asciiTheme="minorHAnsi" w:hAnsiTheme="minorHAnsi" w:cstheme="minorHAnsi"/>
          <w:sz w:val="24"/>
          <w:szCs w:val="24"/>
        </w:rPr>
        <w:t xml:space="preserve">I believe the mantle from him carries within it all miracles, signs and wonders that God has been bringing about in his life </w:t>
      </w:r>
    </w:p>
    <w:p w14:paraId="52680444" w14:textId="77777777" w:rsidR="00676DBC" w:rsidRDefault="00676DBC" w:rsidP="00676DBC">
      <w:pPr>
        <w:pStyle w:val="ListParagraph"/>
        <w:numPr>
          <w:ilvl w:val="0"/>
          <w:numId w:val="10"/>
        </w:numPr>
        <w:spacing w:after="160"/>
        <w:ind w:right="-227"/>
        <w:jc w:val="both"/>
        <w:rPr>
          <w:rFonts w:asciiTheme="minorHAnsi" w:hAnsiTheme="minorHAnsi" w:cstheme="minorHAnsi"/>
          <w:sz w:val="24"/>
          <w:szCs w:val="24"/>
        </w:rPr>
      </w:pPr>
      <w:r w:rsidRPr="00676DBC">
        <w:rPr>
          <w:rFonts w:asciiTheme="minorHAnsi" w:hAnsiTheme="minorHAnsi" w:cstheme="minorHAnsi"/>
          <w:sz w:val="24"/>
          <w:szCs w:val="24"/>
        </w:rPr>
        <w:t xml:space="preserve">I therefore tap into the special miracle I desire concerning my state of health today saying with faith ‘where is the Lord God of my prophet’ – 2kgs. 2:15 </w:t>
      </w:r>
    </w:p>
    <w:p w14:paraId="22167BCE" w14:textId="77777777" w:rsidR="00F37FBA" w:rsidRPr="004D69B4" w:rsidRDefault="00F37FBA" w:rsidP="00F37FBA">
      <w:pPr>
        <w:pStyle w:val="ListParagraph"/>
        <w:numPr>
          <w:ilvl w:val="0"/>
          <w:numId w:val="10"/>
        </w:numPr>
        <w:spacing w:after="0" w:line="240" w:lineRule="auto"/>
        <w:jc w:val="center"/>
        <w:rPr>
          <w:rFonts w:ascii="Brush Script MT" w:hAnsi="Brush Script MT" w:cs="SimSun"/>
          <w:b/>
          <w:sz w:val="32"/>
        </w:rPr>
      </w:pPr>
      <w:r>
        <w:rPr>
          <w:rFonts w:ascii="Brush Script MT" w:hAnsi="Brush Script MT" w:cs="SimSun"/>
          <w:b/>
          <w:sz w:val="32"/>
        </w:rPr>
        <w:t>Jesus is Lord!</w:t>
      </w:r>
    </w:p>
    <w:p w14:paraId="6D192EA3" w14:textId="77777777" w:rsidR="00F37FBA" w:rsidRPr="00F37FBA" w:rsidRDefault="00F37FBA" w:rsidP="00F37FBA">
      <w:pPr>
        <w:ind w:right="-227"/>
        <w:jc w:val="both"/>
        <w:rPr>
          <w:rFonts w:cstheme="minorHAnsi"/>
          <w:sz w:val="24"/>
          <w:szCs w:val="24"/>
        </w:rPr>
      </w:pPr>
    </w:p>
    <w:p w14:paraId="7B78970A" w14:textId="77777777" w:rsidR="00676DBC" w:rsidRPr="00676DBC" w:rsidRDefault="00676DBC" w:rsidP="00676DBC">
      <w:pPr>
        <w:ind w:left="-227" w:right="-227"/>
        <w:jc w:val="both"/>
        <w:rPr>
          <w:rFonts w:cstheme="minorHAnsi"/>
          <w:b/>
          <w:bCs/>
          <w:sz w:val="26"/>
          <w:szCs w:val="26"/>
        </w:rPr>
      </w:pPr>
    </w:p>
    <w:p w14:paraId="41C8F396" w14:textId="77777777" w:rsidR="005E2475" w:rsidRPr="00063236" w:rsidRDefault="005E2475" w:rsidP="00AA5A15">
      <w:pPr>
        <w:pStyle w:val="NormalWeb"/>
        <w:rPr>
          <w:rFonts w:asciiTheme="minorHAnsi" w:hAnsiTheme="minorHAnsi" w:cstheme="minorHAnsi"/>
          <w:color w:val="404040" w:themeColor="text1" w:themeTint="BF"/>
          <w:sz w:val="26"/>
          <w:szCs w:val="26"/>
        </w:rPr>
      </w:pPr>
    </w:p>
    <w:sectPr w:rsidR="005E2475" w:rsidRPr="000632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 Extra Bold">
    <w:altName w:val="Candara"/>
    <w:charset w:val="00"/>
    <w:family w:val="swiss"/>
    <w:pitch w:val="variable"/>
    <w:sig w:usb0="00000007" w:usb1="00000000" w:usb2="00000000" w:usb3="00000000" w:csb0="00000093" w:csb1="00000000"/>
  </w:font>
  <w:font w:name="Clarendon">
    <w:altName w:val="Cambria"/>
    <w:charset w:val="00"/>
    <w:family w:val="roman"/>
    <w:pitch w:val="variable"/>
    <w:sig w:usb0="00000001" w:usb1="00000000" w:usb2="00000000" w:usb3="00000000" w:csb0="00000093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hybridMultilevel"/>
    <w:tmpl w:val="9712399C"/>
    <w:lvl w:ilvl="0" w:tplc="64B4C85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0000006"/>
    <w:multiLevelType w:val="multilevel"/>
    <w:tmpl w:val="11740262"/>
    <w:name w:val="WWNum6"/>
    <w:lvl w:ilvl="0">
      <w:start w:val="1"/>
      <w:numFmt w:val="bullet"/>
      <w:lvlText w:val=""/>
      <w:lvlJc w:val="left"/>
      <w:pPr>
        <w:tabs>
          <w:tab w:val="num" w:pos="-720"/>
        </w:tabs>
        <w:ind w:left="360" w:hanging="360"/>
      </w:pPr>
      <w:rPr>
        <w:rFonts w:ascii="Wingdings" w:hAnsi="Wingdings" w:hint="default"/>
        <w:b w:val="0"/>
        <w:bCs/>
        <w:i w:val="0"/>
        <w:iCs w:val="0"/>
        <w:sz w:val="32"/>
        <w:szCs w:val="16"/>
      </w:rPr>
    </w:lvl>
    <w:lvl w:ilvl="1">
      <w:start w:val="1"/>
      <w:numFmt w:val="bullet"/>
      <w:lvlText w:val="o"/>
      <w:lvlJc w:val="left"/>
      <w:pPr>
        <w:tabs>
          <w:tab w:val="num" w:pos="-72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2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72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2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2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720"/>
        </w:tabs>
        <w:ind w:left="6120" w:hanging="360"/>
      </w:pPr>
      <w:rPr>
        <w:rFonts w:ascii="Wingdings" w:hAnsi="Wingdings"/>
      </w:rPr>
    </w:lvl>
  </w:abstractNum>
  <w:abstractNum w:abstractNumId="2">
    <w:nsid w:val="0000000F"/>
    <w:multiLevelType w:val="hybridMultilevel"/>
    <w:tmpl w:val="6974056C"/>
    <w:lvl w:ilvl="0" w:tplc="0409000B">
      <w:start w:val="1"/>
      <w:numFmt w:val="bullet"/>
      <w:lvlText w:val=""/>
      <w:lvlJc w:val="left"/>
      <w:pPr>
        <w:ind w:left="-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-3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">
    <w:nsid w:val="00000027"/>
    <w:multiLevelType w:val="hybridMultilevel"/>
    <w:tmpl w:val="0D06D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4B1E13"/>
    <w:multiLevelType w:val="hybridMultilevel"/>
    <w:tmpl w:val="D1B0EEF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3D22ED6"/>
    <w:multiLevelType w:val="hybridMultilevel"/>
    <w:tmpl w:val="00922D6A"/>
    <w:lvl w:ilvl="0" w:tplc="08090005">
      <w:start w:val="1"/>
      <w:numFmt w:val="bullet"/>
      <w:lvlText w:val=""/>
      <w:lvlJc w:val="left"/>
      <w:pPr>
        <w:ind w:left="20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9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69" w:hanging="360"/>
      </w:pPr>
      <w:rPr>
        <w:rFonts w:ascii="Wingdings" w:hAnsi="Wingdings" w:hint="default"/>
      </w:rPr>
    </w:lvl>
  </w:abstractNum>
  <w:abstractNum w:abstractNumId="6">
    <w:nsid w:val="08CD5D98"/>
    <w:multiLevelType w:val="hybridMultilevel"/>
    <w:tmpl w:val="CB749C9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C31663F"/>
    <w:multiLevelType w:val="hybridMultilevel"/>
    <w:tmpl w:val="994EF5C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32"/>
      </w:rPr>
    </w:lvl>
    <w:lvl w:ilvl="1" w:tplc="A3B4AC0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56E62A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FFAEE9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95CDA6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BA58B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A8234D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178B59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DB679D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9D81ED0"/>
    <w:multiLevelType w:val="hybridMultilevel"/>
    <w:tmpl w:val="715A0830"/>
    <w:lvl w:ilvl="0" w:tplc="0809000F">
      <w:start w:val="1"/>
      <w:numFmt w:val="decimal"/>
      <w:lvlText w:val="%1."/>
      <w:lvlJc w:val="left"/>
      <w:pPr>
        <w:ind w:left="324" w:hanging="360"/>
      </w:pPr>
      <w:rPr>
        <w:rFonts w:hint="default"/>
        <w:b w:val="0"/>
        <w:bCs/>
        <w:i w:val="0"/>
        <w:iCs/>
      </w:rPr>
    </w:lvl>
    <w:lvl w:ilvl="1" w:tplc="04090003" w:tentative="1">
      <w:start w:val="1"/>
      <w:numFmt w:val="bullet"/>
      <w:lvlText w:val="o"/>
      <w:lvlJc w:val="left"/>
      <w:pPr>
        <w:ind w:left="10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</w:abstractNum>
  <w:abstractNum w:abstractNumId="9">
    <w:nsid w:val="26996687"/>
    <w:multiLevelType w:val="hybridMultilevel"/>
    <w:tmpl w:val="31920DBE"/>
    <w:lvl w:ilvl="0" w:tplc="B8AC49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67" w:hanging="360"/>
      </w:pPr>
    </w:lvl>
    <w:lvl w:ilvl="2" w:tplc="0809001B" w:tentative="1">
      <w:start w:val="1"/>
      <w:numFmt w:val="lowerRoman"/>
      <w:lvlText w:val="%3."/>
      <w:lvlJc w:val="right"/>
      <w:pPr>
        <w:ind w:left="2387" w:hanging="180"/>
      </w:pPr>
    </w:lvl>
    <w:lvl w:ilvl="3" w:tplc="0809000F" w:tentative="1">
      <w:start w:val="1"/>
      <w:numFmt w:val="decimal"/>
      <w:lvlText w:val="%4."/>
      <w:lvlJc w:val="left"/>
      <w:pPr>
        <w:ind w:left="3107" w:hanging="360"/>
      </w:pPr>
    </w:lvl>
    <w:lvl w:ilvl="4" w:tplc="08090019" w:tentative="1">
      <w:start w:val="1"/>
      <w:numFmt w:val="lowerLetter"/>
      <w:lvlText w:val="%5."/>
      <w:lvlJc w:val="left"/>
      <w:pPr>
        <w:ind w:left="3827" w:hanging="360"/>
      </w:pPr>
    </w:lvl>
    <w:lvl w:ilvl="5" w:tplc="0809001B" w:tentative="1">
      <w:start w:val="1"/>
      <w:numFmt w:val="lowerRoman"/>
      <w:lvlText w:val="%6."/>
      <w:lvlJc w:val="right"/>
      <w:pPr>
        <w:ind w:left="4547" w:hanging="180"/>
      </w:pPr>
    </w:lvl>
    <w:lvl w:ilvl="6" w:tplc="0809000F" w:tentative="1">
      <w:start w:val="1"/>
      <w:numFmt w:val="decimal"/>
      <w:lvlText w:val="%7."/>
      <w:lvlJc w:val="left"/>
      <w:pPr>
        <w:ind w:left="5267" w:hanging="360"/>
      </w:pPr>
    </w:lvl>
    <w:lvl w:ilvl="7" w:tplc="08090019" w:tentative="1">
      <w:start w:val="1"/>
      <w:numFmt w:val="lowerLetter"/>
      <w:lvlText w:val="%8."/>
      <w:lvlJc w:val="left"/>
      <w:pPr>
        <w:ind w:left="5987" w:hanging="360"/>
      </w:pPr>
    </w:lvl>
    <w:lvl w:ilvl="8" w:tplc="08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0">
    <w:nsid w:val="26FD687D"/>
    <w:multiLevelType w:val="hybridMultilevel"/>
    <w:tmpl w:val="934AEA6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3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42F3ACF"/>
    <w:multiLevelType w:val="hybridMultilevel"/>
    <w:tmpl w:val="A264757E"/>
    <w:lvl w:ilvl="0" w:tplc="DC2C26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32"/>
      </w:rPr>
    </w:lvl>
    <w:lvl w:ilvl="1" w:tplc="A3B4AC0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56E62A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FFAEE9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95CDA6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BA58B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A8234D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178B59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DB679D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F172347"/>
    <w:multiLevelType w:val="multilevel"/>
    <w:tmpl w:val="8AA0AC74"/>
    <w:name w:val="WWNum17"/>
    <w:lvl w:ilvl="0">
      <w:start w:val="1"/>
      <w:numFmt w:val="bullet"/>
      <w:lvlText w:val=""/>
      <w:lvlJc w:val="left"/>
      <w:pPr>
        <w:tabs>
          <w:tab w:val="left" w:pos="-1704"/>
        </w:tabs>
        <w:ind w:left="-624" w:hanging="360"/>
      </w:pPr>
      <w:rPr>
        <w:rFonts w:ascii="Wingdings" w:hAnsi="Wingdings" w:hint="default"/>
        <w:sz w:val="30"/>
        <w:szCs w:val="30"/>
      </w:rPr>
    </w:lvl>
    <w:lvl w:ilvl="1">
      <w:start w:val="1"/>
      <w:numFmt w:val="bullet"/>
      <w:lvlText w:val="o"/>
      <w:lvlJc w:val="left"/>
      <w:pPr>
        <w:tabs>
          <w:tab w:val="left" w:pos="-1704"/>
        </w:tabs>
        <w:ind w:left="96" w:hanging="360"/>
      </w:pPr>
      <w:rPr>
        <w:rFonts w:ascii="Courier New" w:hAnsi="Courier New" w:cs="Futura Bk"/>
      </w:rPr>
    </w:lvl>
    <w:lvl w:ilvl="2">
      <w:start w:val="1"/>
      <w:numFmt w:val="bullet"/>
      <w:lvlText w:val=""/>
      <w:lvlJc w:val="left"/>
      <w:pPr>
        <w:tabs>
          <w:tab w:val="left" w:pos="-1704"/>
        </w:tabs>
        <w:ind w:left="81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-1704"/>
        </w:tabs>
        <w:ind w:left="153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-1704"/>
        </w:tabs>
        <w:ind w:left="2256" w:hanging="360"/>
      </w:pPr>
      <w:rPr>
        <w:rFonts w:ascii="Courier New" w:hAnsi="Courier New" w:cs="Futura Bk"/>
      </w:rPr>
    </w:lvl>
    <w:lvl w:ilvl="5">
      <w:start w:val="1"/>
      <w:numFmt w:val="bullet"/>
      <w:lvlText w:val=""/>
      <w:lvlJc w:val="left"/>
      <w:pPr>
        <w:tabs>
          <w:tab w:val="left" w:pos="-1704"/>
        </w:tabs>
        <w:ind w:left="297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-1704"/>
        </w:tabs>
        <w:ind w:left="369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-1704"/>
        </w:tabs>
        <w:ind w:left="4416" w:hanging="360"/>
      </w:pPr>
      <w:rPr>
        <w:rFonts w:ascii="Courier New" w:hAnsi="Courier New" w:cs="Futura Bk"/>
      </w:rPr>
    </w:lvl>
    <w:lvl w:ilvl="8">
      <w:start w:val="1"/>
      <w:numFmt w:val="bullet"/>
      <w:lvlText w:val=""/>
      <w:lvlJc w:val="left"/>
      <w:pPr>
        <w:tabs>
          <w:tab w:val="left" w:pos="-1704"/>
        </w:tabs>
        <w:ind w:left="5136" w:hanging="360"/>
      </w:pPr>
      <w:rPr>
        <w:rFonts w:ascii="Wingdings" w:hAnsi="Wingdings"/>
      </w:rPr>
    </w:lvl>
  </w:abstractNum>
  <w:abstractNum w:abstractNumId="13">
    <w:nsid w:val="61DF78B6"/>
    <w:multiLevelType w:val="hybridMultilevel"/>
    <w:tmpl w:val="73FC03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8A65CA"/>
    <w:multiLevelType w:val="hybridMultilevel"/>
    <w:tmpl w:val="A300C90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7"/>
  </w:num>
  <w:num w:numId="5">
    <w:abstractNumId w:val="8"/>
  </w:num>
  <w:num w:numId="6">
    <w:abstractNumId w:val="10"/>
  </w:num>
  <w:num w:numId="7">
    <w:abstractNumId w:val="9"/>
  </w:num>
  <w:num w:numId="8">
    <w:abstractNumId w:val="3"/>
  </w:num>
  <w:num w:numId="9">
    <w:abstractNumId w:val="13"/>
  </w:num>
  <w:num w:numId="10">
    <w:abstractNumId w:val="4"/>
  </w:num>
  <w:num w:numId="11">
    <w:abstractNumId w:val="14"/>
  </w:num>
  <w:num w:numId="12">
    <w:abstractNumId w:val="2"/>
  </w:num>
  <w:num w:numId="1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04"/>
    <w:rsid w:val="00063236"/>
    <w:rsid w:val="00123EFD"/>
    <w:rsid w:val="00124B59"/>
    <w:rsid w:val="001C5E09"/>
    <w:rsid w:val="00204E4D"/>
    <w:rsid w:val="002C2794"/>
    <w:rsid w:val="00332DD9"/>
    <w:rsid w:val="00385AA2"/>
    <w:rsid w:val="00446AA6"/>
    <w:rsid w:val="004E3A8C"/>
    <w:rsid w:val="005E2475"/>
    <w:rsid w:val="00601739"/>
    <w:rsid w:val="00676DBC"/>
    <w:rsid w:val="00697361"/>
    <w:rsid w:val="007D6D21"/>
    <w:rsid w:val="00A8655C"/>
    <w:rsid w:val="00AA5A15"/>
    <w:rsid w:val="00B95C68"/>
    <w:rsid w:val="00C00732"/>
    <w:rsid w:val="00C240C6"/>
    <w:rsid w:val="00C5396E"/>
    <w:rsid w:val="00D47155"/>
    <w:rsid w:val="00EE2D04"/>
    <w:rsid w:val="00F37FBA"/>
    <w:rsid w:val="0432E358"/>
    <w:rsid w:val="1BA998AD"/>
    <w:rsid w:val="383784CA"/>
    <w:rsid w:val="4498F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A3243"/>
  <w15:chartTrackingRefBased/>
  <w15:docId w15:val="{7A62F226-7170-4AFF-BEB4-107A2204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A8C"/>
  </w:style>
  <w:style w:type="paragraph" w:styleId="Heading1">
    <w:name w:val="heading 1"/>
    <w:basedOn w:val="Normal"/>
    <w:link w:val="Heading1Char"/>
    <w:uiPriority w:val="9"/>
    <w:qFormat/>
    <w:rsid w:val="00EE2D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39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D0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wp-block-paragraph">
    <w:name w:val="wp-block-paragraph"/>
    <w:basedOn w:val="Normal"/>
    <w:rsid w:val="00EE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EE2D04"/>
    <w:rPr>
      <w:i/>
      <w:iCs/>
    </w:rPr>
  </w:style>
  <w:style w:type="character" w:styleId="Strong">
    <w:name w:val="Strong"/>
    <w:basedOn w:val="DefaultParagraphFont"/>
    <w:uiPriority w:val="22"/>
    <w:qFormat/>
    <w:rsid w:val="00EE2D04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D0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D04"/>
    <w:rPr>
      <w:i/>
      <w:iCs/>
      <w:color w:val="5B9BD5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55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539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C53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AA5A15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A5A15"/>
    <w:rPr>
      <w:rFonts w:ascii="Calibri" w:eastAsia="Calibri" w:hAnsi="Calibri" w:cs="Times New Roman"/>
      <w:lang w:val="en-US"/>
    </w:rPr>
  </w:style>
  <w:style w:type="paragraph" w:styleId="Subtitle">
    <w:name w:val="Subtitle"/>
    <w:basedOn w:val="Normal"/>
    <w:link w:val="SubtitleChar"/>
    <w:qFormat/>
    <w:rsid w:val="001C5E09"/>
    <w:pPr>
      <w:spacing w:after="0" w:line="240" w:lineRule="auto"/>
      <w:jc w:val="center"/>
    </w:pPr>
    <w:rPr>
      <w:rFonts w:ascii="Albertus Extra Bold" w:eastAsia="Times New Roman" w:hAnsi="Albertus Extra Bold" w:cs="Times New Roman"/>
      <w:w w:val="150"/>
      <w:sz w:val="32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1C5E09"/>
    <w:rPr>
      <w:rFonts w:ascii="Albertus Extra Bold" w:eastAsia="Times New Roman" w:hAnsi="Albertus Extra Bold" w:cs="Times New Roman"/>
      <w:w w:val="150"/>
      <w:sz w:val="32"/>
      <w:szCs w:val="24"/>
      <w:lang w:val="en-US"/>
    </w:rPr>
  </w:style>
  <w:style w:type="paragraph" w:styleId="NoSpacing">
    <w:name w:val="No Spacing"/>
    <w:qFormat/>
    <w:rsid w:val="00123EF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2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78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8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olojede</dc:creator>
  <cp:keywords/>
  <dc:description/>
  <cp:lastModifiedBy>charles</cp:lastModifiedBy>
  <cp:revision>3</cp:revision>
  <cp:lastPrinted>2026-08-31T05:42:00Z</cp:lastPrinted>
  <dcterms:created xsi:type="dcterms:W3CDTF">2026-08-18T17:48:00Z</dcterms:created>
  <dcterms:modified xsi:type="dcterms:W3CDTF">2026-08-31T05:43:00Z</dcterms:modified>
</cp:coreProperties>
</file>