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CC51D6" w14:textId="77777777" w:rsidR="00C5396E" w:rsidRPr="00AA5A15" w:rsidRDefault="001C5E09" w:rsidP="00D47155">
      <w:pPr>
        <w:rPr>
          <w:color w:val="404040" w:themeColor="text1" w:themeTint="BF"/>
          <w:lang w:eastAsia="en-GB"/>
        </w:rPr>
      </w:pPr>
      <w:r w:rsidRPr="00AA5A15">
        <w:rPr>
          <w:noProof/>
          <w:color w:val="404040" w:themeColor="text1" w:themeTint="BF"/>
          <w:lang w:eastAsia="en-GB"/>
        </w:rPr>
        <w:drawing>
          <wp:anchor distT="0" distB="0" distL="114300" distR="114300" simplePos="0" relativeHeight="251658240" behindDoc="0" locked="0" layoutInCell="1" allowOverlap="1" wp14:anchorId="589E91FB" wp14:editId="565341EC">
            <wp:simplePos x="0" y="0"/>
            <wp:positionH relativeFrom="margin">
              <wp:posOffset>123825</wp:posOffset>
            </wp:positionH>
            <wp:positionV relativeFrom="paragraph">
              <wp:posOffset>47625</wp:posOffset>
            </wp:positionV>
            <wp:extent cx="857250" cy="857250"/>
            <wp:effectExtent l="0" t="0" r="0" b="0"/>
            <wp:wrapThrough wrapText="bothSides">
              <wp:wrapPolygon edited="0">
                <wp:start x="9600" y="0"/>
                <wp:lineTo x="6240" y="1920"/>
                <wp:lineTo x="2880" y="6240"/>
                <wp:lineTo x="0" y="12960"/>
                <wp:lineTo x="0" y="20160"/>
                <wp:lineTo x="7200" y="21120"/>
                <wp:lineTo x="13440" y="21120"/>
                <wp:lineTo x="15840" y="21120"/>
                <wp:lineTo x="21120" y="17280"/>
                <wp:lineTo x="20640" y="13440"/>
                <wp:lineTo x="18720" y="6240"/>
                <wp:lineTo x="14880" y="1440"/>
                <wp:lineTo x="12000" y="0"/>
                <wp:lineTo x="9600" y="0"/>
              </wp:wrapPolygon>
            </wp:wrapThrough>
            <wp:docPr id="1" name="Picture 1" descr="https://winnerschapelwolverhampton.org.uk/wp-content/uploads/2024/04/cropped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innerschapelwolverhampton.org.uk/wp-content/uploads/2024/04/cropped-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73C764" w14:textId="4C70E82D" w:rsidR="00C5396E" w:rsidRPr="001C5E09" w:rsidRDefault="004E3A8C" w:rsidP="004E3A8C">
      <w:pPr>
        <w:pStyle w:val="Heading2"/>
        <w:shd w:val="clear" w:color="auto" w:fill="FFFFFF"/>
        <w:spacing w:before="450"/>
        <w:ind w:left="2880" w:hanging="720"/>
        <w:jc w:val="center"/>
        <w:rPr>
          <w:rFonts w:ascii="Segoe UI" w:hAnsi="Segoe UI" w:cs="Segoe UI"/>
          <w:b/>
          <w:bCs/>
          <w:color w:val="404040" w:themeColor="text1" w:themeTint="BF"/>
          <w:sz w:val="32"/>
          <w:szCs w:val="48"/>
        </w:rPr>
      </w:pPr>
      <w:bookmarkStart w:id="0" w:name="_GoBack"/>
      <w:bookmarkEnd w:id="0"/>
      <w:r>
        <w:rPr>
          <w:rFonts w:ascii="Segoe UI" w:hAnsi="Segoe UI" w:cs="Segoe UI"/>
          <w:b/>
          <w:bCs/>
          <w:color w:val="404040" w:themeColor="text1" w:themeTint="BF"/>
          <w:sz w:val="32"/>
          <w:szCs w:val="48"/>
        </w:rPr>
        <w:t>Thanksgiving</w:t>
      </w:r>
    </w:p>
    <w:p w14:paraId="672A6659" w14:textId="77777777" w:rsidR="001C5E09" w:rsidRDefault="001C5E09" w:rsidP="001C5E09">
      <w:pPr>
        <w:pStyle w:val="Heading2"/>
        <w:shd w:val="clear" w:color="auto" w:fill="FFFFFF"/>
        <w:spacing w:before="0"/>
        <w:rPr>
          <w:rFonts w:ascii="Segoe UI" w:hAnsi="Segoe UI" w:cs="Segoe UI"/>
          <w:bCs/>
          <w:color w:val="404040" w:themeColor="text1" w:themeTint="BF"/>
          <w:sz w:val="20"/>
          <w:szCs w:val="48"/>
        </w:rPr>
      </w:pPr>
    </w:p>
    <w:p w14:paraId="6F187662" w14:textId="37F2A400" w:rsidR="001C5E09" w:rsidRDefault="001C5E09" w:rsidP="001C5E09">
      <w:pPr>
        <w:pStyle w:val="Heading2"/>
        <w:shd w:val="clear" w:color="auto" w:fill="FFFFFF"/>
        <w:spacing w:before="0"/>
        <w:jc w:val="right"/>
        <w:rPr>
          <w:rFonts w:ascii="Segoe UI" w:hAnsi="Segoe UI" w:cs="Segoe UI"/>
          <w:bCs/>
          <w:color w:val="404040" w:themeColor="text1" w:themeTint="BF"/>
          <w:sz w:val="20"/>
          <w:szCs w:val="48"/>
        </w:rPr>
      </w:pPr>
      <w:r w:rsidRPr="004E3A8C">
        <w:rPr>
          <w:rFonts w:ascii="Segoe UI" w:hAnsi="Segoe UI" w:cs="Segoe UI"/>
          <w:b/>
          <w:bCs/>
          <w:color w:val="404040" w:themeColor="text1" w:themeTint="BF"/>
          <w:sz w:val="20"/>
          <w:szCs w:val="48"/>
        </w:rPr>
        <w:t>Prophetic Theme:</w:t>
      </w:r>
      <w:r w:rsidRPr="001C5E09">
        <w:rPr>
          <w:rFonts w:ascii="Segoe UI" w:hAnsi="Segoe UI" w:cs="Segoe UI"/>
          <w:bCs/>
          <w:color w:val="404040" w:themeColor="text1" w:themeTint="BF"/>
          <w:sz w:val="20"/>
          <w:szCs w:val="48"/>
        </w:rPr>
        <w:t xml:space="preserve"> </w:t>
      </w:r>
      <w:r w:rsidR="004E3A8C" w:rsidRPr="004E3A8C">
        <w:rPr>
          <w:rFonts w:ascii="Segoe UI" w:hAnsi="Segoe UI" w:cs="Segoe UI"/>
          <w:bCs/>
          <w:color w:val="404040" w:themeColor="text1" w:themeTint="BF"/>
          <w:sz w:val="20"/>
          <w:szCs w:val="48"/>
        </w:rPr>
        <w:t xml:space="preserve">Why are We Giving Thanks to God as a Church Today </w:t>
      </w:r>
      <w:proofErr w:type="gramStart"/>
      <w:r w:rsidR="004E3A8C" w:rsidRPr="004E3A8C">
        <w:rPr>
          <w:rFonts w:ascii="Segoe UI" w:hAnsi="Segoe UI" w:cs="Segoe UI"/>
          <w:b/>
          <w:bCs/>
          <w:color w:val="404040" w:themeColor="text1" w:themeTint="BF"/>
          <w:sz w:val="20"/>
          <w:szCs w:val="48"/>
        </w:rPr>
        <w:t>Luk</w:t>
      </w:r>
      <w:r w:rsidR="004E3A8C" w:rsidRPr="004E3A8C">
        <w:rPr>
          <w:rFonts w:ascii="Segoe UI" w:hAnsi="Segoe UI" w:cs="Segoe UI"/>
          <w:b/>
          <w:bCs/>
          <w:color w:val="404040" w:themeColor="text1" w:themeTint="BF"/>
          <w:sz w:val="20"/>
          <w:szCs w:val="48"/>
        </w:rPr>
        <w:t>e</w:t>
      </w:r>
      <w:r w:rsidR="004E3A8C" w:rsidRPr="004E3A8C">
        <w:rPr>
          <w:rFonts w:ascii="Segoe UI" w:hAnsi="Segoe UI" w:cs="Segoe UI"/>
          <w:b/>
          <w:bCs/>
          <w:color w:val="404040" w:themeColor="text1" w:themeTint="BF"/>
          <w:sz w:val="20"/>
          <w:szCs w:val="48"/>
        </w:rPr>
        <w:t>.</w:t>
      </w:r>
      <w:proofErr w:type="gramEnd"/>
      <w:r w:rsidR="004E3A8C" w:rsidRPr="004E3A8C">
        <w:rPr>
          <w:rFonts w:ascii="Segoe UI" w:hAnsi="Segoe UI" w:cs="Segoe UI"/>
          <w:b/>
          <w:bCs/>
          <w:color w:val="404040" w:themeColor="text1" w:themeTint="BF"/>
          <w:sz w:val="20"/>
          <w:szCs w:val="48"/>
        </w:rPr>
        <w:t xml:space="preserve"> 17:17-19</w:t>
      </w:r>
    </w:p>
    <w:p w14:paraId="3C0F07E1" w14:textId="6BD15292" w:rsidR="001C5E09" w:rsidRPr="001C5E09" w:rsidRDefault="004E3A8C" w:rsidP="001C5E09">
      <w:pPr>
        <w:pStyle w:val="Heading2"/>
        <w:shd w:val="clear" w:color="auto" w:fill="FFFFFF"/>
        <w:spacing w:before="0"/>
        <w:jc w:val="right"/>
        <w:rPr>
          <w:rFonts w:ascii="Segoe UI" w:hAnsi="Segoe UI" w:cs="Segoe UI"/>
          <w:bCs/>
          <w:color w:val="404040" w:themeColor="text1" w:themeTint="BF"/>
          <w:sz w:val="20"/>
          <w:szCs w:val="48"/>
        </w:rPr>
      </w:pPr>
      <w:r>
        <w:rPr>
          <w:rFonts w:ascii="Segoe UI" w:hAnsi="Segoe UI" w:cs="Segoe UI"/>
          <w:bCs/>
          <w:color w:val="404040" w:themeColor="text1" w:themeTint="BF"/>
          <w:sz w:val="20"/>
          <w:szCs w:val="48"/>
        </w:rPr>
        <w:t>2</w:t>
      </w:r>
      <w:r w:rsidRPr="004E3A8C">
        <w:rPr>
          <w:rFonts w:ascii="Segoe UI" w:hAnsi="Segoe UI" w:cs="Segoe UI"/>
          <w:bCs/>
          <w:color w:val="404040" w:themeColor="text1" w:themeTint="BF"/>
          <w:sz w:val="20"/>
          <w:szCs w:val="48"/>
          <w:vertAlign w:val="superscript"/>
        </w:rPr>
        <w:t>ND</w:t>
      </w:r>
      <w:r>
        <w:rPr>
          <w:rFonts w:ascii="Segoe UI" w:hAnsi="Segoe UI" w:cs="Segoe UI"/>
          <w:bCs/>
          <w:color w:val="404040" w:themeColor="text1" w:themeTint="BF"/>
          <w:sz w:val="20"/>
          <w:szCs w:val="48"/>
        </w:rPr>
        <w:t xml:space="preserve"> August, </w:t>
      </w:r>
      <w:r w:rsidR="001C5E09" w:rsidRPr="001C5E09">
        <w:rPr>
          <w:rFonts w:ascii="Segoe UI" w:hAnsi="Segoe UI" w:cs="Segoe UI"/>
          <w:bCs/>
          <w:color w:val="404040" w:themeColor="text1" w:themeTint="BF"/>
          <w:sz w:val="20"/>
          <w:szCs w:val="48"/>
        </w:rPr>
        <w:t>2026 SUNDAY SERVICES TEACHING OUTLINES</w:t>
      </w:r>
    </w:p>
    <w:p w14:paraId="29D6B04F" w14:textId="77777777" w:rsidR="00601739" w:rsidRPr="00697361" w:rsidRDefault="0432E358" w:rsidP="00697361">
      <w:pPr>
        <w:pStyle w:val="Heading2"/>
        <w:shd w:val="clear" w:color="auto" w:fill="FFFFFF"/>
        <w:spacing w:before="0"/>
        <w:rPr>
          <w:rFonts w:ascii="Segoe UI" w:hAnsi="Segoe UI" w:cs="Segoe UI"/>
          <w:bCs/>
          <w:color w:val="404040" w:themeColor="text1" w:themeTint="BF"/>
          <w:sz w:val="20"/>
          <w:szCs w:val="48"/>
        </w:rPr>
      </w:pPr>
      <w:r w:rsidRPr="4498F091">
        <w:rPr>
          <w:rFonts w:ascii="Segoe UI" w:hAnsi="Segoe UI" w:cs="Segoe UI"/>
          <w:color w:val="404040" w:themeColor="text1" w:themeTint="BF"/>
          <w:sz w:val="20"/>
          <w:szCs w:val="20"/>
        </w:rPr>
        <w:t xml:space="preserve"> </w:t>
      </w:r>
    </w:p>
    <w:p w14:paraId="66EB419A" w14:textId="77777777" w:rsidR="004E3A8C" w:rsidRPr="00697361" w:rsidRDefault="004E3A8C" w:rsidP="004E3A8C">
      <w:pPr>
        <w:spacing w:line="194" w:lineRule="auto"/>
        <w:jc w:val="both"/>
        <w:rPr>
          <w:b/>
          <w:bCs/>
          <w:color w:val="404040" w:themeColor="text1" w:themeTint="BF"/>
          <w:sz w:val="26"/>
          <w:szCs w:val="26"/>
        </w:rPr>
      </w:pPr>
      <w:r w:rsidRPr="4498F091">
        <w:rPr>
          <w:b/>
          <w:bCs/>
          <w:color w:val="404040" w:themeColor="text1" w:themeTint="BF"/>
          <w:sz w:val="26"/>
          <w:szCs w:val="26"/>
        </w:rPr>
        <w:t>Introduction</w:t>
      </w:r>
    </w:p>
    <w:p w14:paraId="7D390031" w14:textId="728A734F" w:rsidR="00601739" w:rsidRPr="00697361" w:rsidRDefault="00601739" w:rsidP="004E3A8C">
      <w:pPr>
        <w:spacing w:after="0" w:line="192" w:lineRule="auto"/>
        <w:jc w:val="both"/>
      </w:pPr>
    </w:p>
    <w:p w14:paraId="29816D46" w14:textId="3356B60B" w:rsidR="00601739" w:rsidRPr="004E3A8C" w:rsidRDefault="383784CA" w:rsidP="004E3A8C">
      <w:pPr>
        <w:pStyle w:val="ListParagraph"/>
        <w:numPr>
          <w:ilvl w:val="0"/>
          <w:numId w:val="43"/>
        </w:numPr>
        <w:spacing w:after="0"/>
        <w:ind w:right="-57"/>
        <w:jc w:val="both"/>
        <w:rPr>
          <w:rFonts w:cstheme="minorHAnsi"/>
          <w:color w:val="404040" w:themeColor="text1" w:themeTint="BF"/>
          <w:sz w:val="26"/>
          <w:szCs w:val="26"/>
        </w:rPr>
      </w:pPr>
      <w:r w:rsidRPr="004E3A8C">
        <w:rPr>
          <w:rFonts w:cstheme="minorHAnsi"/>
          <w:color w:val="404040" w:themeColor="text1" w:themeTint="BF"/>
          <w:sz w:val="26"/>
          <w:szCs w:val="26"/>
        </w:rPr>
        <w:t xml:space="preserve">Among others, for a most refreshing and fruitful Midst of the Year Season as we took our various territories for Christ </w:t>
      </w:r>
    </w:p>
    <w:p w14:paraId="601A960A" w14:textId="155B8057" w:rsidR="00601739" w:rsidRPr="004E3A8C" w:rsidRDefault="383784CA" w:rsidP="004E3A8C">
      <w:pPr>
        <w:pStyle w:val="ListParagraph"/>
        <w:numPr>
          <w:ilvl w:val="0"/>
          <w:numId w:val="43"/>
        </w:numPr>
        <w:spacing w:after="0"/>
        <w:ind w:right="-57"/>
        <w:jc w:val="both"/>
        <w:rPr>
          <w:rFonts w:cstheme="minorHAnsi"/>
          <w:color w:val="404040" w:themeColor="text1" w:themeTint="BF"/>
          <w:sz w:val="26"/>
          <w:szCs w:val="26"/>
        </w:rPr>
      </w:pPr>
      <w:r w:rsidRPr="004E3A8C">
        <w:rPr>
          <w:rFonts w:cstheme="minorHAnsi"/>
          <w:color w:val="404040" w:themeColor="text1" w:themeTint="BF"/>
          <w:sz w:val="26"/>
          <w:szCs w:val="26"/>
        </w:rPr>
        <w:t>For the impact of our outreaches both as a church, individuals and soul winning partnerships that led multitudes to Christ</w:t>
      </w:r>
    </w:p>
    <w:p w14:paraId="5C8345C0" w14:textId="21DFD0B7" w:rsidR="00601739" w:rsidRPr="004E3A8C" w:rsidRDefault="383784CA" w:rsidP="004E3A8C">
      <w:pPr>
        <w:pStyle w:val="ListParagraph"/>
        <w:numPr>
          <w:ilvl w:val="0"/>
          <w:numId w:val="43"/>
        </w:numPr>
        <w:spacing w:after="0"/>
        <w:ind w:right="-57"/>
        <w:jc w:val="both"/>
        <w:rPr>
          <w:rFonts w:cstheme="minorHAnsi"/>
          <w:color w:val="404040" w:themeColor="text1" w:themeTint="BF"/>
          <w:sz w:val="26"/>
          <w:szCs w:val="26"/>
        </w:rPr>
      </w:pPr>
      <w:r w:rsidRPr="004E3A8C">
        <w:rPr>
          <w:rFonts w:cstheme="minorHAnsi"/>
          <w:color w:val="404040" w:themeColor="text1" w:themeTint="BF"/>
          <w:sz w:val="26"/>
          <w:szCs w:val="26"/>
        </w:rPr>
        <w:t>For great ingathering of souls into church and many conversions in our services.</w:t>
      </w:r>
    </w:p>
    <w:p w14:paraId="7BBC07F9" w14:textId="029D4729" w:rsidR="00601739" w:rsidRPr="004E3A8C" w:rsidRDefault="383784CA" w:rsidP="004E3A8C">
      <w:pPr>
        <w:pStyle w:val="ListParagraph"/>
        <w:numPr>
          <w:ilvl w:val="0"/>
          <w:numId w:val="43"/>
        </w:numPr>
        <w:spacing w:after="0"/>
        <w:ind w:right="-57"/>
        <w:jc w:val="both"/>
        <w:rPr>
          <w:rFonts w:cstheme="minorHAnsi"/>
          <w:color w:val="404040" w:themeColor="text1" w:themeTint="BF"/>
          <w:sz w:val="26"/>
          <w:szCs w:val="26"/>
        </w:rPr>
      </w:pPr>
      <w:r w:rsidRPr="004E3A8C">
        <w:rPr>
          <w:rFonts w:cstheme="minorHAnsi"/>
          <w:color w:val="404040" w:themeColor="text1" w:themeTint="BF"/>
          <w:sz w:val="26"/>
          <w:szCs w:val="26"/>
        </w:rPr>
        <w:t xml:space="preserve">For diverse testimonies of transformations, healings, deliverances and breakthroughs. </w:t>
      </w:r>
    </w:p>
    <w:p w14:paraId="10800856" w14:textId="4735D2E1" w:rsidR="00601739" w:rsidRPr="004E3A8C" w:rsidRDefault="00601739" w:rsidP="004E3A8C">
      <w:pPr>
        <w:spacing w:after="0" w:line="276" w:lineRule="auto"/>
        <w:ind w:left="-57" w:right="-57" w:firstLine="50"/>
        <w:jc w:val="both"/>
        <w:rPr>
          <w:rFonts w:ascii="Calibri" w:eastAsia="Calibri" w:hAnsi="Calibri" w:cstheme="minorHAnsi"/>
          <w:color w:val="404040" w:themeColor="text1" w:themeTint="BF"/>
          <w:sz w:val="26"/>
          <w:szCs w:val="26"/>
          <w:lang w:val="en-US"/>
        </w:rPr>
      </w:pPr>
    </w:p>
    <w:p w14:paraId="71FB9762" w14:textId="75C111B3" w:rsidR="00601739" w:rsidRPr="004E3A8C" w:rsidRDefault="383784CA" w:rsidP="004E3A8C">
      <w:pPr>
        <w:spacing w:line="194" w:lineRule="auto"/>
        <w:jc w:val="both"/>
        <w:rPr>
          <w:b/>
          <w:bCs/>
          <w:color w:val="404040" w:themeColor="text1" w:themeTint="BF"/>
          <w:sz w:val="26"/>
          <w:szCs w:val="26"/>
        </w:rPr>
      </w:pPr>
      <w:r w:rsidRPr="004E3A8C">
        <w:rPr>
          <w:b/>
          <w:bCs/>
          <w:color w:val="404040" w:themeColor="text1" w:themeTint="BF"/>
          <w:sz w:val="26"/>
          <w:szCs w:val="26"/>
        </w:rPr>
        <w:t>What are the Wonders Embedded in Thanksgiving?</w:t>
      </w:r>
    </w:p>
    <w:p w14:paraId="1544D877" w14:textId="71E8EAE2" w:rsidR="00601739" w:rsidRPr="004E3A8C" w:rsidRDefault="383784CA" w:rsidP="004E3A8C">
      <w:pPr>
        <w:pStyle w:val="ListParagraph"/>
        <w:numPr>
          <w:ilvl w:val="0"/>
          <w:numId w:val="44"/>
        </w:numPr>
        <w:spacing w:after="0"/>
        <w:ind w:right="-57"/>
        <w:jc w:val="both"/>
        <w:rPr>
          <w:rFonts w:cstheme="minorHAnsi"/>
          <w:color w:val="404040" w:themeColor="text1" w:themeTint="BF"/>
          <w:sz w:val="26"/>
          <w:szCs w:val="26"/>
        </w:rPr>
      </w:pPr>
      <w:r w:rsidRPr="004E3A8C">
        <w:rPr>
          <w:rFonts w:cstheme="minorHAnsi"/>
          <w:color w:val="404040" w:themeColor="text1" w:themeTint="BF"/>
          <w:sz w:val="26"/>
          <w:szCs w:val="26"/>
        </w:rPr>
        <w:t xml:space="preserve">Thanksgiving facilitates answers to prayers – Heb. 4:6-7/ Matt. 6:9-13                                                                                                                                                        </w:t>
      </w:r>
    </w:p>
    <w:p w14:paraId="5901FB32" w14:textId="3A815F81" w:rsidR="00601739" w:rsidRPr="004E3A8C" w:rsidRDefault="383784CA" w:rsidP="004E3A8C">
      <w:pPr>
        <w:pStyle w:val="ListParagraph"/>
        <w:numPr>
          <w:ilvl w:val="0"/>
          <w:numId w:val="44"/>
        </w:numPr>
        <w:spacing w:after="0"/>
        <w:ind w:right="-57"/>
        <w:jc w:val="both"/>
        <w:rPr>
          <w:rFonts w:cstheme="minorHAnsi"/>
          <w:color w:val="404040" w:themeColor="text1" w:themeTint="BF"/>
          <w:sz w:val="26"/>
          <w:szCs w:val="26"/>
        </w:rPr>
      </w:pPr>
      <w:r w:rsidRPr="004E3A8C">
        <w:rPr>
          <w:rFonts w:cstheme="minorHAnsi"/>
          <w:color w:val="404040" w:themeColor="text1" w:themeTint="BF"/>
          <w:sz w:val="26"/>
          <w:szCs w:val="26"/>
        </w:rPr>
        <w:t>Thanksgiving provokes supernatural change of story – Habk. 3:17-19/ Psa. 149:1-4</w:t>
      </w:r>
    </w:p>
    <w:p w14:paraId="7CCE8D1A" w14:textId="3404DB50" w:rsidR="00601739" w:rsidRPr="004E3A8C" w:rsidRDefault="383784CA" w:rsidP="004E3A8C">
      <w:pPr>
        <w:pStyle w:val="ListParagraph"/>
        <w:numPr>
          <w:ilvl w:val="0"/>
          <w:numId w:val="44"/>
        </w:numPr>
        <w:spacing w:after="0"/>
        <w:ind w:right="-57"/>
        <w:jc w:val="both"/>
        <w:rPr>
          <w:rFonts w:cstheme="minorHAnsi"/>
          <w:color w:val="404040" w:themeColor="text1" w:themeTint="BF"/>
          <w:sz w:val="26"/>
          <w:szCs w:val="26"/>
        </w:rPr>
      </w:pPr>
      <w:r w:rsidRPr="004E3A8C">
        <w:rPr>
          <w:rFonts w:cstheme="minorHAnsi"/>
          <w:color w:val="404040" w:themeColor="text1" w:themeTint="BF"/>
          <w:sz w:val="26"/>
          <w:szCs w:val="26"/>
        </w:rPr>
        <w:t>Secures access to fresh oil that renders our enemies helpless – Psa. 92:1-2/10-11</w:t>
      </w:r>
    </w:p>
    <w:p w14:paraId="170EC0E6" w14:textId="172C031F" w:rsidR="00601739" w:rsidRPr="004E3A8C" w:rsidRDefault="383784CA" w:rsidP="004E3A8C">
      <w:pPr>
        <w:pStyle w:val="ListParagraph"/>
        <w:numPr>
          <w:ilvl w:val="0"/>
          <w:numId w:val="44"/>
        </w:numPr>
        <w:spacing w:after="0"/>
        <w:ind w:right="-57"/>
        <w:jc w:val="both"/>
        <w:rPr>
          <w:rFonts w:cstheme="minorHAnsi"/>
          <w:color w:val="404040" w:themeColor="text1" w:themeTint="BF"/>
          <w:sz w:val="26"/>
          <w:szCs w:val="26"/>
        </w:rPr>
      </w:pPr>
      <w:r w:rsidRPr="004E3A8C">
        <w:rPr>
          <w:rFonts w:cstheme="minorHAnsi"/>
          <w:color w:val="404040" w:themeColor="text1" w:themeTint="BF"/>
          <w:sz w:val="26"/>
          <w:szCs w:val="26"/>
        </w:rPr>
        <w:t>Keeps us flourishing all the way, prevailing circumstances notwithstanding - Psa. 92:1-2/12-15</w:t>
      </w:r>
    </w:p>
    <w:p w14:paraId="5FF02DEB" w14:textId="1773BCE5" w:rsidR="00601739" w:rsidRPr="004E3A8C" w:rsidRDefault="383784CA" w:rsidP="004E3A8C">
      <w:pPr>
        <w:pStyle w:val="ListParagraph"/>
        <w:numPr>
          <w:ilvl w:val="0"/>
          <w:numId w:val="44"/>
        </w:numPr>
        <w:spacing w:after="0"/>
        <w:ind w:right="-57"/>
        <w:jc w:val="both"/>
        <w:rPr>
          <w:rFonts w:cstheme="minorHAnsi"/>
          <w:color w:val="404040" w:themeColor="text1" w:themeTint="BF"/>
          <w:sz w:val="26"/>
          <w:szCs w:val="26"/>
        </w:rPr>
      </w:pPr>
      <w:r w:rsidRPr="004E3A8C">
        <w:rPr>
          <w:rFonts w:cstheme="minorHAnsi"/>
          <w:color w:val="404040" w:themeColor="text1" w:themeTint="BF"/>
          <w:sz w:val="26"/>
          <w:szCs w:val="26"/>
        </w:rPr>
        <w:t>Thanksgiving secures and sustains supernatural Church Growth – Jer. 30:19/ Act. 2:46-47</w:t>
      </w:r>
    </w:p>
    <w:p w14:paraId="3633815F" w14:textId="3382126E" w:rsidR="00601739" w:rsidRPr="004E3A8C" w:rsidRDefault="383784CA" w:rsidP="004E3A8C">
      <w:pPr>
        <w:pStyle w:val="ListParagraph"/>
        <w:numPr>
          <w:ilvl w:val="0"/>
          <w:numId w:val="44"/>
        </w:numPr>
        <w:spacing w:after="0"/>
        <w:ind w:right="-57"/>
        <w:jc w:val="both"/>
        <w:rPr>
          <w:rFonts w:cstheme="minorHAnsi"/>
          <w:color w:val="404040" w:themeColor="text1" w:themeTint="BF"/>
          <w:sz w:val="26"/>
          <w:szCs w:val="26"/>
        </w:rPr>
      </w:pPr>
      <w:r w:rsidRPr="004E3A8C">
        <w:rPr>
          <w:rFonts w:cstheme="minorHAnsi"/>
          <w:color w:val="404040" w:themeColor="text1" w:themeTint="BF"/>
          <w:sz w:val="26"/>
          <w:szCs w:val="26"/>
        </w:rPr>
        <w:t>Thanksgiving facilitates fulfilment of prophecies – Isa.38:1-5/19-20 /1Thess 5:18/ Heb. 10:36</w:t>
      </w:r>
    </w:p>
    <w:p w14:paraId="6D7212BB" w14:textId="109C4486" w:rsidR="00601739" w:rsidRPr="004E3A8C" w:rsidRDefault="383784CA" w:rsidP="004E3A8C">
      <w:pPr>
        <w:pStyle w:val="ListParagraph"/>
        <w:numPr>
          <w:ilvl w:val="0"/>
          <w:numId w:val="44"/>
        </w:numPr>
        <w:spacing w:after="0"/>
        <w:ind w:right="-57"/>
        <w:jc w:val="both"/>
        <w:rPr>
          <w:rFonts w:cstheme="minorHAnsi"/>
          <w:color w:val="404040" w:themeColor="text1" w:themeTint="BF"/>
          <w:sz w:val="26"/>
          <w:szCs w:val="26"/>
        </w:rPr>
      </w:pPr>
      <w:r w:rsidRPr="004E3A8C">
        <w:rPr>
          <w:rFonts w:cstheme="minorHAnsi"/>
          <w:color w:val="404040" w:themeColor="text1" w:themeTint="BF"/>
          <w:sz w:val="26"/>
          <w:szCs w:val="26"/>
        </w:rPr>
        <w:t>Thanksgiving quickens the dead or dying issues of our lives to bounce back to life                        – Jhn. 11:40-44/ Rom. 4:16-21</w:t>
      </w:r>
    </w:p>
    <w:p w14:paraId="24024B95" w14:textId="59D83534" w:rsidR="00601739" w:rsidRPr="004E3A8C" w:rsidRDefault="383784CA" w:rsidP="004E3A8C">
      <w:pPr>
        <w:pStyle w:val="ListParagraph"/>
        <w:numPr>
          <w:ilvl w:val="0"/>
          <w:numId w:val="44"/>
        </w:numPr>
        <w:spacing w:after="0"/>
        <w:ind w:right="-57"/>
        <w:jc w:val="both"/>
        <w:rPr>
          <w:rFonts w:cstheme="minorHAnsi"/>
          <w:color w:val="404040" w:themeColor="text1" w:themeTint="BF"/>
          <w:sz w:val="26"/>
          <w:szCs w:val="26"/>
        </w:rPr>
      </w:pPr>
      <w:r w:rsidRPr="004E3A8C">
        <w:rPr>
          <w:rFonts w:cstheme="minorHAnsi"/>
          <w:color w:val="404040" w:themeColor="text1" w:themeTint="BF"/>
          <w:sz w:val="26"/>
          <w:szCs w:val="26"/>
        </w:rPr>
        <w:t xml:space="preserve">Thanksgiving secures access to the path of life, and this is the reason why thanksgivers are never stranded – Psa. 100:4/ Psa. 16:11 </w:t>
      </w:r>
    </w:p>
    <w:p w14:paraId="63BFA1E1" w14:textId="6CFB0A01" w:rsidR="00601739" w:rsidRPr="004E3A8C" w:rsidRDefault="383784CA" w:rsidP="004E3A8C">
      <w:pPr>
        <w:pStyle w:val="ListParagraph"/>
        <w:numPr>
          <w:ilvl w:val="0"/>
          <w:numId w:val="44"/>
        </w:numPr>
        <w:spacing w:after="0"/>
        <w:ind w:right="-57"/>
        <w:jc w:val="both"/>
        <w:rPr>
          <w:rFonts w:cstheme="minorHAnsi"/>
          <w:color w:val="404040" w:themeColor="text1" w:themeTint="BF"/>
          <w:sz w:val="26"/>
          <w:szCs w:val="26"/>
        </w:rPr>
      </w:pPr>
      <w:r w:rsidRPr="004E3A8C">
        <w:rPr>
          <w:rFonts w:cstheme="minorHAnsi"/>
          <w:color w:val="404040" w:themeColor="text1" w:themeTint="BF"/>
          <w:sz w:val="26"/>
          <w:szCs w:val="26"/>
        </w:rPr>
        <w:t xml:space="preserve">Thanksgiving secures divine presence that makes us unbeatable in the battles of life                           – Psa. 100:4/Psa. 22:3/ Rom. 8:31   </w:t>
      </w:r>
    </w:p>
    <w:p w14:paraId="188025C7" w14:textId="44D208B6" w:rsidR="00601739" w:rsidRPr="00697361" w:rsidRDefault="383784CA" w:rsidP="4498F091">
      <w:pPr>
        <w:spacing w:after="0" w:line="194" w:lineRule="auto"/>
        <w:ind w:left="-57" w:right="-57"/>
        <w:jc w:val="center"/>
      </w:pPr>
      <w:r w:rsidRPr="4498F091">
        <w:rPr>
          <w:rFonts w:ascii="Berlin Sans FB Demi" w:eastAsia="Berlin Sans FB Demi" w:hAnsi="Berlin Sans FB Demi" w:cs="Berlin Sans FB Demi"/>
          <w:b/>
          <w:bCs/>
          <w:sz w:val="20"/>
          <w:szCs w:val="20"/>
          <w:lang w:val="en-US"/>
        </w:rPr>
        <w:t xml:space="preserve"> </w:t>
      </w:r>
    </w:p>
    <w:p w14:paraId="0453A47F" w14:textId="4CDEB099" w:rsidR="00601739" w:rsidRPr="004E3A8C" w:rsidRDefault="383784CA" w:rsidP="004E3A8C">
      <w:pPr>
        <w:spacing w:line="194" w:lineRule="auto"/>
        <w:jc w:val="both"/>
        <w:rPr>
          <w:b/>
          <w:bCs/>
          <w:color w:val="404040" w:themeColor="text1" w:themeTint="BF"/>
          <w:sz w:val="26"/>
          <w:szCs w:val="26"/>
        </w:rPr>
      </w:pPr>
      <w:r w:rsidRPr="004E3A8C">
        <w:rPr>
          <w:b/>
          <w:bCs/>
          <w:color w:val="404040" w:themeColor="text1" w:themeTint="BF"/>
          <w:sz w:val="26"/>
          <w:szCs w:val="26"/>
        </w:rPr>
        <w:t>Keys to Accessing God’s Showers of Blessings – Ezk. 34:25-26</w:t>
      </w:r>
    </w:p>
    <w:p w14:paraId="150F2426" w14:textId="25073151" w:rsidR="00601739" w:rsidRPr="004E3A8C" w:rsidRDefault="383784CA" w:rsidP="004E3A8C">
      <w:pPr>
        <w:pStyle w:val="ListParagraph"/>
        <w:numPr>
          <w:ilvl w:val="0"/>
          <w:numId w:val="45"/>
        </w:numPr>
        <w:spacing w:after="0"/>
        <w:ind w:right="-57"/>
        <w:jc w:val="both"/>
        <w:rPr>
          <w:rFonts w:cstheme="minorHAnsi"/>
          <w:color w:val="404040" w:themeColor="text1" w:themeTint="BF"/>
          <w:sz w:val="26"/>
          <w:szCs w:val="26"/>
        </w:rPr>
      </w:pPr>
      <w:r w:rsidRPr="004E3A8C">
        <w:rPr>
          <w:rFonts w:cstheme="minorHAnsi"/>
          <w:color w:val="404040" w:themeColor="text1" w:themeTint="BF"/>
          <w:sz w:val="26"/>
          <w:szCs w:val="26"/>
        </w:rPr>
        <w:t xml:space="preserve">Obedience of faith as in Abraham – Gen. 22:16-18/ Gen. 24:1 </w:t>
      </w:r>
    </w:p>
    <w:p w14:paraId="475A947A" w14:textId="0E8A8F82" w:rsidR="00601739" w:rsidRPr="004E3A8C" w:rsidRDefault="383784CA" w:rsidP="004E3A8C">
      <w:pPr>
        <w:pStyle w:val="ListParagraph"/>
        <w:numPr>
          <w:ilvl w:val="0"/>
          <w:numId w:val="45"/>
        </w:numPr>
        <w:spacing w:after="0"/>
        <w:ind w:right="-57"/>
        <w:jc w:val="both"/>
        <w:rPr>
          <w:rFonts w:cstheme="minorHAnsi"/>
          <w:color w:val="404040" w:themeColor="text1" w:themeTint="BF"/>
          <w:sz w:val="26"/>
          <w:szCs w:val="26"/>
        </w:rPr>
      </w:pPr>
      <w:r w:rsidRPr="004E3A8C">
        <w:rPr>
          <w:rFonts w:cstheme="minorHAnsi"/>
          <w:color w:val="404040" w:themeColor="text1" w:themeTint="BF"/>
          <w:sz w:val="26"/>
          <w:szCs w:val="26"/>
        </w:rPr>
        <w:t xml:space="preserve">Acceptable Stewardship as in Job – Job. 1:1-3/8-9/ Job. 29:4-17/ Job. 42:12-13 </w:t>
      </w:r>
    </w:p>
    <w:p w14:paraId="54FFB91F" w14:textId="1B7871E2" w:rsidR="00601739" w:rsidRPr="004E3A8C" w:rsidRDefault="383784CA" w:rsidP="004E3A8C">
      <w:pPr>
        <w:pStyle w:val="ListParagraph"/>
        <w:numPr>
          <w:ilvl w:val="0"/>
          <w:numId w:val="45"/>
        </w:numPr>
        <w:spacing w:after="0"/>
        <w:ind w:right="-57"/>
        <w:jc w:val="both"/>
        <w:rPr>
          <w:rFonts w:cstheme="minorHAnsi"/>
          <w:color w:val="404040" w:themeColor="text1" w:themeTint="BF"/>
          <w:sz w:val="26"/>
          <w:szCs w:val="26"/>
        </w:rPr>
      </w:pPr>
      <w:r w:rsidRPr="004E3A8C">
        <w:rPr>
          <w:rFonts w:cstheme="minorHAnsi"/>
          <w:color w:val="404040" w:themeColor="text1" w:themeTint="BF"/>
          <w:sz w:val="26"/>
          <w:szCs w:val="26"/>
        </w:rPr>
        <w:t>Kingdom advancement endeavours as in David - 1Chr. 29:3/ Hag. 1:5-13</w:t>
      </w:r>
    </w:p>
    <w:p w14:paraId="5E97597F" w14:textId="2C4F6BDC" w:rsidR="00601739" w:rsidRPr="004E3A8C" w:rsidRDefault="383784CA" w:rsidP="004E3A8C">
      <w:pPr>
        <w:pStyle w:val="ListParagraph"/>
        <w:numPr>
          <w:ilvl w:val="0"/>
          <w:numId w:val="45"/>
        </w:numPr>
        <w:spacing w:after="0"/>
        <w:ind w:right="-57"/>
        <w:jc w:val="both"/>
        <w:rPr>
          <w:rFonts w:cstheme="minorHAnsi"/>
          <w:color w:val="404040" w:themeColor="text1" w:themeTint="BF"/>
          <w:sz w:val="26"/>
          <w:szCs w:val="26"/>
        </w:rPr>
      </w:pPr>
      <w:r w:rsidRPr="004E3A8C">
        <w:rPr>
          <w:rFonts w:cstheme="minorHAnsi"/>
          <w:color w:val="404040" w:themeColor="text1" w:themeTint="BF"/>
          <w:sz w:val="26"/>
          <w:szCs w:val="26"/>
        </w:rPr>
        <w:t>Priestly blessings as in Abraham – Num. 6:23-27/ Heb. 7:1-8</w:t>
      </w:r>
    </w:p>
    <w:p w14:paraId="6A6D6FEE" w14:textId="2D2FEB36" w:rsidR="00601739" w:rsidRPr="004E3A8C" w:rsidRDefault="383784CA" w:rsidP="004E3A8C">
      <w:pPr>
        <w:pStyle w:val="ListParagraph"/>
        <w:numPr>
          <w:ilvl w:val="0"/>
          <w:numId w:val="45"/>
        </w:numPr>
        <w:spacing w:after="0"/>
        <w:ind w:right="-57"/>
        <w:jc w:val="both"/>
        <w:rPr>
          <w:rFonts w:cstheme="minorHAnsi"/>
          <w:color w:val="404040" w:themeColor="text1" w:themeTint="BF"/>
          <w:sz w:val="26"/>
          <w:szCs w:val="26"/>
        </w:rPr>
      </w:pPr>
      <w:r w:rsidRPr="004E3A8C">
        <w:rPr>
          <w:rFonts w:cstheme="minorHAnsi"/>
          <w:color w:val="404040" w:themeColor="text1" w:themeTint="BF"/>
          <w:sz w:val="26"/>
          <w:szCs w:val="26"/>
        </w:rPr>
        <w:lastRenderedPageBreak/>
        <w:t xml:space="preserve">Parental blessing as in Joseph – Gen. 49:22-26/ Gen. 37:18-22/ Isa. 65:8 </w:t>
      </w:r>
    </w:p>
    <w:p w14:paraId="51C08DEA" w14:textId="3D42E374" w:rsidR="00601739" w:rsidRPr="004E3A8C" w:rsidRDefault="383784CA" w:rsidP="004E3A8C">
      <w:pPr>
        <w:pStyle w:val="ListParagraph"/>
        <w:numPr>
          <w:ilvl w:val="0"/>
          <w:numId w:val="45"/>
        </w:numPr>
        <w:spacing w:after="0"/>
        <w:ind w:right="-57"/>
        <w:jc w:val="both"/>
        <w:rPr>
          <w:rFonts w:cstheme="minorHAnsi"/>
          <w:color w:val="404040" w:themeColor="text1" w:themeTint="BF"/>
          <w:sz w:val="26"/>
          <w:szCs w:val="26"/>
        </w:rPr>
      </w:pPr>
      <w:r w:rsidRPr="004E3A8C">
        <w:rPr>
          <w:rFonts w:cstheme="minorHAnsi"/>
          <w:color w:val="404040" w:themeColor="text1" w:themeTint="BF"/>
          <w:sz w:val="26"/>
          <w:szCs w:val="26"/>
        </w:rPr>
        <w:t>May all the blessings that pertain to those who serve God begin to manifest in new dimensions in everyone’s life from today – Mat. 24:45-47/ Luk. 19:17-19</w:t>
      </w:r>
    </w:p>
    <w:p w14:paraId="34B76FE8" w14:textId="598254D9" w:rsidR="00601739" w:rsidRPr="004E3A8C" w:rsidRDefault="383784CA" w:rsidP="004E3A8C">
      <w:pPr>
        <w:pStyle w:val="ListParagraph"/>
        <w:numPr>
          <w:ilvl w:val="0"/>
          <w:numId w:val="45"/>
        </w:numPr>
        <w:spacing w:after="0"/>
        <w:ind w:right="-57"/>
        <w:jc w:val="both"/>
        <w:rPr>
          <w:rFonts w:cstheme="minorHAnsi"/>
          <w:color w:val="404040" w:themeColor="text1" w:themeTint="BF"/>
          <w:sz w:val="26"/>
          <w:szCs w:val="26"/>
        </w:rPr>
      </w:pPr>
      <w:r w:rsidRPr="004E3A8C">
        <w:rPr>
          <w:rFonts w:cstheme="minorHAnsi"/>
          <w:color w:val="404040" w:themeColor="text1" w:themeTint="BF"/>
          <w:sz w:val="26"/>
          <w:szCs w:val="26"/>
        </w:rPr>
        <w:t xml:space="preserve">Because when God blesses, sorrow is eliminated, expect every trace of sorrow to clear off your path today. </w:t>
      </w:r>
    </w:p>
    <w:p w14:paraId="6986E825" w14:textId="487EBCF0" w:rsidR="00601739" w:rsidRPr="004E3A8C" w:rsidRDefault="383784CA" w:rsidP="004E3A8C">
      <w:pPr>
        <w:pStyle w:val="ListParagraph"/>
        <w:numPr>
          <w:ilvl w:val="0"/>
          <w:numId w:val="45"/>
        </w:numPr>
        <w:spacing w:after="0"/>
        <w:ind w:right="-57"/>
        <w:jc w:val="both"/>
        <w:rPr>
          <w:rFonts w:cstheme="minorHAnsi"/>
          <w:color w:val="404040" w:themeColor="text1" w:themeTint="BF"/>
          <w:sz w:val="26"/>
          <w:szCs w:val="26"/>
        </w:rPr>
      </w:pPr>
      <w:r w:rsidRPr="004E3A8C">
        <w:rPr>
          <w:rFonts w:cstheme="minorHAnsi"/>
          <w:color w:val="404040" w:themeColor="text1" w:themeTint="BF"/>
          <w:sz w:val="26"/>
          <w:szCs w:val="26"/>
        </w:rPr>
        <w:t>Therefore, for your diverse labour in promoting the kingdom in this prophetic season, be openly rewarded in the name of Jesus Christ.</w:t>
      </w:r>
    </w:p>
    <w:p w14:paraId="50BC211D" w14:textId="48420401" w:rsidR="00601739" w:rsidRPr="00697361" w:rsidRDefault="00601739" w:rsidP="4498F091">
      <w:pPr>
        <w:spacing w:line="194" w:lineRule="auto"/>
        <w:jc w:val="both"/>
        <w:rPr>
          <w:b/>
          <w:bCs/>
          <w:color w:val="404040" w:themeColor="text1" w:themeTint="BF"/>
          <w:sz w:val="26"/>
          <w:szCs w:val="26"/>
        </w:rPr>
      </w:pPr>
    </w:p>
    <w:p w14:paraId="72A9352F" w14:textId="55A19139" w:rsidR="004E3A8C" w:rsidRPr="00697361" w:rsidRDefault="004E3A8C" w:rsidP="004E3A8C">
      <w:pPr>
        <w:spacing w:line="276" w:lineRule="auto"/>
        <w:contextualSpacing/>
        <w:jc w:val="center"/>
        <w:rPr>
          <w:rFonts w:cstheme="minorHAnsi"/>
          <w:b/>
          <w:bCs/>
          <w:color w:val="404040" w:themeColor="text1" w:themeTint="BF"/>
          <w:sz w:val="26"/>
          <w:szCs w:val="26"/>
        </w:rPr>
      </w:pPr>
      <w:r w:rsidRPr="00697361">
        <w:rPr>
          <w:rFonts w:cstheme="minorHAnsi"/>
          <w:b/>
          <w:bCs/>
          <w:color w:val="404040" w:themeColor="text1" w:themeTint="BF"/>
          <w:sz w:val="26"/>
          <w:szCs w:val="26"/>
        </w:rPr>
        <w:t>Jesus is Lord!</w:t>
      </w:r>
    </w:p>
    <w:p w14:paraId="5A39BBE3" w14:textId="3AD0ADC4" w:rsidR="00601739" w:rsidRPr="004E3A8C" w:rsidRDefault="00601739" w:rsidP="004E3A8C">
      <w:pPr>
        <w:spacing w:line="194" w:lineRule="auto"/>
      </w:pPr>
    </w:p>
    <w:p w14:paraId="41C8F396" w14:textId="77777777" w:rsidR="005E2475" w:rsidRPr="00AA5A15" w:rsidRDefault="005E2475" w:rsidP="00AA5A15">
      <w:pPr>
        <w:pStyle w:val="NormalWeb"/>
        <w:rPr>
          <w:rFonts w:asciiTheme="minorHAnsi" w:hAnsiTheme="minorHAnsi" w:cstheme="minorHAnsi"/>
          <w:color w:val="404040" w:themeColor="text1" w:themeTint="BF"/>
          <w:sz w:val="26"/>
          <w:szCs w:val="26"/>
        </w:rPr>
      </w:pPr>
    </w:p>
    <w:sectPr w:rsidR="005E2475" w:rsidRPr="00AA5A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Bk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bertus Extra Bold">
    <w:altName w:val="Candara"/>
    <w:charset w:val="00"/>
    <w:family w:val="swiss"/>
    <w:pitch w:val="variable"/>
    <w:sig w:usb0="00000007" w:usb1="00000000" w:usb2="00000000" w:usb3="00000000" w:csb0="00000093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B2E2FD8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4140CA92"/>
    <w:lvl w:ilvl="0" w:tplc="0409000B">
      <w:start w:val="1"/>
      <w:numFmt w:val="bullet"/>
      <w:lvlText w:val=""/>
      <w:lvlJc w:val="left"/>
      <w:pPr>
        <w:ind w:left="324" w:hanging="360"/>
      </w:pPr>
      <w:rPr>
        <w:rFonts w:ascii="Wingdings" w:hAnsi="Wingdings" w:hint="default"/>
        <w:b w:val="0"/>
        <w:bCs/>
        <w:i w:val="0"/>
        <w:iCs/>
      </w:rPr>
    </w:lvl>
    <w:lvl w:ilvl="1" w:tplc="04090003" w:tentative="1">
      <w:start w:val="1"/>
      <w:numFmt w:val="bullet"/>
      <w:lvlText w:val="o"/>
      <w:lvlJc w:val="left"/>
      <w:pPr>
        <w:ind w:left="10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5C5C8B2E"/>
    <w:lvl w:ilvl="0" w:tplc="D3A26D24">
      <w:start w:val="1"/>
      <w:numFmt w:val="bullet"/>
      <w:lvlText w:val=""/>
      <w:lvlJc w:val="left"/>
      <w:pPr>
        <w:ind w:left="6030" w:hanging="360"/>
      </w:pPr>
      <w:rPr>
        <w:rFonts w:ascii="Wingdings" w:hAnsi="Wingdings" w:hint="default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5"/>
    <w:multiLevelType w:val="hybridMultilevel"/>
    <w:tmpl w:val="69149CC8"/>
    <w:lvl w:ilvl="0" w:tplc="0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0000006"/>
    <w:multiLevelType w:val="multilevel"/>
    <w:tmpl w:val="11740262"/>
    <w:name w:val="WWNum6"/>
    <w:lvl w:ilvl="0">
      <w:start w:val="1"/>
      <w:numFmt w:val="bullet"/>
      <w:lvlText w:val=""/>
      <w:lvlJc w:val="left"/>
      <w:pPr>
        <w:tabs>
          <w:tab w:val="num" w:pos="-720"/>
        </w:tabs>
        <w:ind w:left="360" w:hanging="360"/>
      </w:pPr>
      <w:rPr>
        <w:rFonts w:ascii="Wingdings" w:hAnsi="Wingdings" w:hint="default"/>
        <w:b w:val="0"/>
        <w:bCs/>
        <w:i w:val="0"/>
        <w:iCs w:val="0"/>
        <w:sz w:val="32"/>
        <w:szCs w:val="16"/>
      </w:rPr>
    </w:lvl>
    <w:lvl w:ilvl="1">
      <w:start w:val="1"/>
      <w:numFmt w:val="bullet"/>
      <w:lvlText w:val="o"/>
      <w:lvlJc w:val="left"/>
      <w:pPr>
        <w:tabs>
          <w:tab w:val="num" w:pos="-72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72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7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72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72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72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72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720"/>
        </w:tabs>
        <w:ind w:left="6120" w:hanging="360"/>
      </w:pPr>
      <w:rPr>
        <w:rFonts w:ascii="Wingdings" w:hAnsi="Wingdings"/>
      </w:rPr>
    </w:lvl>
  </w:abstractNum>
  <w:abstractNum w:abstractNumId="5">
    <w:nsid w:val="00000007"/>
    <w:multiLevelType w:val="hybridMultilevel"/>
    <w:tmpl w:val="5AE0BFF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32"/>
      </w:rPr>
    </w:lvl>
    <w:lvl w:ilvl="1" w:tplc="2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0000008"/>
    <w:multiLevelType w:val="hybridMultilevel"/>
    <w:tmpl w:val="2680748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0000009"/>
    <w:multiLevelType w:val="hybridMultilevel"/>
    <w:tmpl w:val="FA5C4F86"/>
    <w:lvl w:ilvl="0" w:tplc="3432CB0A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2662E0E"/>
    <w:multiLevelType w:val="hybridMultilevel"/>
    <w:tmpl w:val="306033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6A04965"/>
    <w:multiLevelType w:val="hybridMultilevel"/>
    <w:tmpl w:val="D458B840"/>
    <w:lvl w:ilvl="0" w:tplc="08090001">
      <w:start w:val="1"/>
      <w:numFmt w:val="bullet"/>
      <w:lvlText w:val=""/>
      <w:lvlJc w:val="left"/>
      <w:pPr>
        <w:ind w:left="7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10">
    <w:nsid w:val="0F876AB4"/>
    <w:multiLevelType w:val="hybridMultilevel"/>
    <w:tmpl w:val="FB1AA10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4DFE63D"/>
    <w:multiLevelType w:val="hybridMultilevel"/>
    <w:tmpl w:val="28C470EC"/>
    <w:lvl w:ilvl="0" w:tplc="A27257E4">
      <w:start w:val="1"/>
      <w:numFmt w:val="bullet"/>
      <w:lvlText w:val="v"/>
      <w:lvlJc w:val="left"/>
      <w:pPr>
        <w:ind w:left="720" w:hanging="360"/>
      </w:pPr>
      <w:rPr>
        <w:rFonts w:ascii="Wingdings" w:hAnsi="Wingdings" w:hint="default"/>
      </w:rPr>
    </w:lvl>
    <w:lvl w:ilvl="1" w:tplc="396894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0E34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7ADB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40EB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BA4D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924F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24AD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BE13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5CC76B5"/>
    <w:multiLevelType w:val="hybridMultilevel"/>
    <w:tmpl w:val="BEE0487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8DEFAB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26043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D78FE4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E30C66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848D4C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41866B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DF0CF7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21CF8A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B873754"/>
    <w:multiLevelType w:val="hybridMultilevel"/>
    <w:tmpl w:val="17DEE990"/>
    <w:lvl w:ilvl="0" w:tplc="C988DCA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D1A3726"/>
    <w:multiLevelType w:val="hybridMultilevel"/>
    <w:tmpl w:val="733C2C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FB1957"/>
    <w:multiLevelType w:val="hybridMultilevel"/>
    <w:tmpl w:val="BCEA120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3F246A6"/>
    <w:multiLevelType w:val="hybridMultilevel"/>
    <w:tmpl w:val="160C15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E375A8"/>
    <w:multiLevelType w:val="hybridMultilevel"/>
    <w:tmpl w:val="9726071E"/>
    <w:lvl w:ilvl="0" w:tplc="6728FB1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5E3A20"/>
    <w:multiLevelType w:val="hybridMultilevel"/>
    <w:tmpl w:val="16FC063C"/>
    <w:lvl w:ilvl="0" w:tplc="0809000F">
      <w:start w:val="1"/>
      <w:numFmt w:val="decimal"/>
      <w:lvlText w:val="%1."/>
      <w:lvlJc w:val="left"/>
      <w:pPr>
        <w:ind w:left="684" w:hanging="360"/>
      </w:pPr>
    </w:lvl>
    <w:lvl w:ilvl="1" w:tplc="08090019" w:tentative="1">
      <w:start w:val="1"/>
      <w:numFmt w:val="lowerLetter"/>
      <w:lvlText w:val="%2."/>
      <w:lvlJc w:val="left"/>
      <w:pPr>
        <w:ind w:left="1404" w:hanging="360"/>
      </w:pPr>
    </w:lvl>
    <w:lvl w:ilvl="2" w:tplc="0809001B" w:tentative="1">
      <w:start w:val="1"/>
      <w:numFmt w:val="lowerRoman"/>
      <w:lvlText w:val="%3."/>
      <w:lvlJc w:val="right"/>
      <w:pPr>
        <w:ind w:left="2124" w:hanging="180"/>
      </w:pPr>
    </w:lvl>
    <w:lvl w:ilvl="3" w:tplc="0809000F" w:tentative="1">
      <w:start w:val="1"/>
      <w:numFmt w:val="decimal"/>
      <w:lvlText w:val="%4."/>
      <w:lvlJc w:val="left"/>
      <w:pPr>
        <w:ind w:left="2844" w:hanging="360"/>
      </w:pPr>
    </w:lvl>
    <w:lvl w:ilvl="4" w:tplc="08090019" w:tentative="1">
      <w:start w:val="1"/>
      <w:numFmt w:val="lowerLetter"/>
      <w:lvlText w:val="%5."/>
      <w:lvlJc w:val="left"/>
      <w:pPr>
        <w:ind w:left="3564" w:hanging="360"/>
      </w:pPr>
    </w:lvl>
    <w:lvl w:ilvl="5" w:tplc="0809001B" w:tentative="1">
      <w:start w:val="1"/>
      <w:numFmt w:val="lowerRoman"/>
      <w:lvlText w:val="%6."/>
      <w:lvlJc w:val="right"/>
      <w:pPr>
        <w:ind w:left="4284" w:hanging="180"/>
      </w:pPr>
    </w:lvl>
    <w:lvl w:ilvl="6" w:tplc="0809000F" w:tentative="1">
      <w:start w:val="1"/>
      <w:numFmt w:val="decimal"/>
      <w:lvlText w:val="%7."/>
      <w:lvlJc w:val="left"/>
      <w:pPr>
        <w:ind w:left="5004" w:hanging="360"/>
      </w:pPr>
    </w:lvl>
    <w:lvl w:ilvl="7" w:tplc="08090019" w:tentative="1">
      <w:start w:val="1"/>
      <w:numFmt w:val="lowerLetter"/>
      <w:lvlText w:val="%8."/>
      <w:lvlJc w:val="left"/>
      <w:pPr>
        <w:ind w:left="5724" w:hanging="360"/>
      </w:pPr>
    </w:lvl>
    <w:lvl w:ilvl="8" w:tplc="080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19">
    <w:nsid w:val="30C237FE"/>
    <w:multiLevelType w:val="hybridMultilevel"/>
    <w:tmpl w:val="6EF081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13F691C"/>
    <w:multiLevelType w:val="multilevel"/>
    <w:tmpl w:val="6AF0F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381406C0"/>
    <w:multiLevelType w:val="multilevel"/>
    <w:tmpl w:val="289073C4"/>
    <w:lvl w:ilvl="0">
      <w:start w:val="1"/>
      <w:numFmt w:val="bullet"/>
      <w:lvlText w:val=""/>
      <w:lvlJc w:val="left"/>
      <w:pPr>
        <w:tabs>
          <w:tab w:val="num" w:pos="360"/>
        </w:tabs>
        <w:ind w:left="1440" w:hanging="360"/>
      </w:pPr>
      <w:rPr>
        <w:rFonts w:ascii="Symbol" w:hAnsi="Symbol" w:hint="default"/>
        <w:b w:val="0"/>
        <w:bCs/>
        <w:i w:val="0"/>
        <w:iCs w:val="0"/>
        <w:sz w:val="32"/>
        <w:szCs w:val="16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3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7200" w:hanging="360"/>
      </w:pPr>
      <w:rPr>
        <w:rFonts w:ascii="Wingdings" w:hAnsi="Wingdings"/>
      </w:rPr>
    </w:lvl>
  </w:abstractNum>
  <w:abstractNum w:abstractNumId="22">
    <w:nsid w:val="39303307"/>
    <w:multiLevelType w:val="hybridMultilevel"/>
    <w:tmpl w:val="5DE0B2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471F60"/>
    <w:multiLevelType w:val="hybridMultilevel"/>
    <w:tmpl w:val="39E0D8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C155AA"/>
    <w:multiLevelType w:val="hybridMultilevel"/>
    <w:tmpl w:val="C1EAAF7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3DCB679F"/>
    <w:multiLevelType w:val="hybridMultilevel"/>
    <w:tmpl w:val="79E81BE6"/>
    <w:lvl w:ilvl="0" w:tplc="9A1CA55E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A0AEE4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56C1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2AD1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A886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2A22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78D6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D20F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D2E3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F172347"/>
    <w:multiLevelType w:val="multilevel"/>
    <w:tmpl w:val="8AA0AC74"/>
    <w:name w:val="WWNum17"/>
    <w:lvl w:ilvl="0">
      <w:start w:val="1"/>
      <w:numFmt w:val="bullet"/>
      <w:lvlText w:val=""/>
      <w:lvlJc w:val="left"/>
      <w:pPr>
        <w:tabs>
          <w:tab w:val="left" w:pos="-1704"/>
        </w:tabs>
        <w:ind w:left="-624" w:hanging="360"/>
      </w:pPr>
      <w:rPr>
        <w:rFonts w:ascii="Wingdings" w:hAnsi="Wingdings" w:hint="default"/>
        <w:sz w:val="30"/>
        <w:szCs w:val="30"/>
      </w:rPr>
    </w:lvl>
    <w:lvl w:ilvl="1">
      <w:start w:val="1"/>
      <w:numFmt w:val="bullet"/>
      <w:lvlText w:val="o"/>
      <w:lvlJc w:val="left"/>
      <w:pPr>
        <w:tabs>
          <w:tab w:val="left" w:pos="-1704"/>
        </w:tabs>
        <w:ind w:left="96" w:hanging="360"/>
      </w:pPr>
      <w:rPr>
        <w:rFonts w:ascii="Courier New" w:hAnsi="Courier New" w:cs="Futura Bk"/>
      </w:rPr>
    </w:lvl>
    <w:lvl w:ilvl="2">
      <w:start w:val="1"/>
      <w:numFmt w:val="bullet"/>
      <w:lvlText w:val=""/>
      <w:lvlJc w:val="left"/>
      <w:pPr>
        <w:tabs>
          <w:tab w:val="left" w:pos="-1704"/>
        </w:tabs>
        <w:ind w:left="81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-1704"/>
        </w:tabs>
        <w:ind w:left="153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-1704"/>
        </w:tabs>
        <w:ind w:left="2256" w:hanging="360"/>
      </w:pPr>
      <w:rPr>
        <w:rFonts w:ascii="Courier New" w:hAnsi="Courier New" w:cs="Futura Bk"/>
      </w:rPr>
    </w:lvl>
    <w:lvl w:ilvl="5">
      <w:start w:val="1"/>
      <w:numFmt w:val="bullet"/>
      <w:lvlText w:val=""/>
      <w:lvlJc w:val="left"/>
      <w:pPr>
        <w:tabs>
          <w:tab w:val="left" w:pos="-1704"/>
        </w:tabs>
        <w:ind w:left="297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-1704"/>
        </w:tabs>
        <w:ind w:left="369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-1704"/>
        </w:tabs>
        <w:ind w:left="4416" w:hanging="360"/>
      </w:pPr>
      <w:rPr>
        <w:rFonts w:ascii="Courier New" w:hAnsi="Courier New" w:cs="Futura Bk"/>
      </w:rPr>
    </w:lvl>
    <w:lvl w:ilvl="8">
      <w:start w:val="1"/>
      <w:numFmt w:val="bullet"/>
      <w:lvlText w:val=""/>
      <w:lvlJc w:val="left"/>
      <w:pPr>
        <w:tabs>
          <w:tab w:val="left" w:pos="-1704"/>
        </w:tabs>
        <w:ind w:left="5136" w:hanging="360"/>
      </w:pPr>
      <w:rPr>
        <w:rFonts w:ascii="Wingdings" w:hAnsi="Wingdings"/>
      </w:rPr>
    </w:lvl>
  </w:abstractNum>
  <w:abstractNum w:abstractNumId="27">
    <w:nsid w:val="3F571C73"/>
    <w:multiLevelType w:val="hybridMultilevel"/>
    <w:tmpl w:val="8CA651E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47C75936"/>
    <w:multiLevelType w:val="hybridMultilevel"/>
    <w:tmpl w:val="4DA659A6"/>
    <w:lvl w:ilvl="0" w:tplc="0809000F">
      <w:start w:val="1"/>
      <w:numFmt w:val="decimal"/>
      <w:lvlText w:val="%1."/>
      <w:lvlJc w:val="left"/>
      <w:pPr>
        <w:ind w:left="777" w:hanging="360"/>
      </w:pPr>
    </w:lvl>
    <w:lvl w:ilvl="1" w:tplc="08090019" w:tentative="1">
      <w:start w:val="1"/>
      <w:numFmt w:val="lowerLetter"/>
      <w:lvlText w:val="%2."/>
      <w:lvlJc w:val="left"/>
      <w:pPr>
        <w:ind w:left="1497" w:hanging="360"/>
      </w:pPr>
    </w:lvl>
    <w:lvl w:ilvl="2" w:tplc="0809001B" w:tentative="1">
      <w:start w:val="1"/>
      <w:numFmt w:val="lowerRoman"/>
      <w:lvlText w:val="%3."/>
      <w:lvlJc w:val="right"/>
      <w:pPr>
        <w:ind w:left="2217" w:hanging="180"/>
      </w:pPr>
    </w:lvl>
    <w:lvl w:ilvl="3" w:tplc="0809000F" w:tentative="1">
      <w:start w:val="1"/>
      <w:numFmt w:val="decimal"/>
      <w:lvlText w:val="%4."/>
      <w:lvlJc w:val="left"/>
      <w:pPr>
        <w:ind w:left="2937" w:hanging="360"/>
      </w:pPr>
    </w:lvl>
    <w:lvl w:ilvl="4" w:tplc="08090019" w:tentative="1">
      <w:start w:val="1"/>
      <w:numFmt w:val="lowerLetter"/>
      <w:lvlText w:val="%5."/>
      <w:lvlJc w:val="left"/>
      <w:pPr>
        <w:ind w:left="3657" w:hanging="360"/>
      </w:pPr>
    </w:lvl>
    <w:lvl w:ilvl="5" w:tplc="0809001B" w:tentative="1">
      <w:start w:val="1"/>
      <w:numFmt w:val="lowerRoman"/>
      <w:lvlText w:val="%6."/>
      <w:lvlJc w:val="right"/>
      <w:pPr>
        <w:ind w:left="4377" w:hanging="180"/>
      </w:pPr>
    </w:lvl>
    <w:lvl w:ilvl="6" w:tplc="0809000F" w:tentative="1">
      <w:start w:val="1"/>
      <w:numFmt w:val="decimal"/>
      <w:lvlText w:val="%7."/>
      <w:lvlJc w:val="left"/>
      <w:pPr>
        <w:ind w:left="5097" w:hanging="360"/>
      </w:pPr>
    </w:lvl>
    <w:lvl w:ilvl="7" w:tplc="08090019" w:tentative="1">
      <w:start w:val="1"/>
      <w:numFmt w:val="lowerLetter"/>
      <w:lvlText w:val="%8."/>
      <w:lvlJc w:val="left"/>
      <w:pPr>
        <w:ind w:left="5817" w:hanging="360"/>
      </w:pPr>
    </w:lvl>
    <w:lvl w:ilvl="8" w:tplc="08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9">
    <w:nsid w:val="4D94CEB0"/>
    <w:multiLevelType w:val="hybridMultilevel"/>
    <w:tmpl w:val="FD68128E"/>
    <w:lvl w:ilvl="0" w:tplc="3C6C6A54">
      <w:start w:val="1"/>
      <w:numFmt w:val="bullet"/>
      <w:lvlText w:val="ü"/>
      <w:lvlJc w:val="left"/>
      <w:pPr>
        <w:ind w:left="720" w:hanging="360"/>
      </w:pPr>
      <w:rPr>
        <w:rFonts w:ascii="Wingdings" w:hAnsi="Wingdings" w:hint="default"/>
      </w:rPr>
    </w:lvl>
    <w:lvl w:ilvl="1" w:tplc="B720DC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70C6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E0FB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8456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687B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C87C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7EA9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400D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DC39536"/>
    <w:multiLevelType w:val="hybridMultilevel"/>
    <w:tmpl w:val="491C164E"/>
    <w:lvl w:ilvl="0" w:tplc="125A5216">
      <w:start w:val="1"/>
      <w:numFmt w:val="bullet"/>
      <w:lvlText w:val="ü"/>
      <w:lvlJc w:val="left"/>
      <w:pPr>
        <w:ind w:left="720" w:hanging="360"/>
      </w:pPr>
      <w:rPr>
        <w:rFonts w:ascii="Wingdings" w:hAnsi="Wingdings" w:hint="default"/>
      </w:rPr>
    </w:lvl>
    <w:lvl w:ilvl="1" w:tplc="A8DEFA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6043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78FE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30C6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48D4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1866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F0CF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1CF8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E986ED7"/>
    <w:multiLevelType w:val="hybridMultilevel"/>
    <w:tmpl w:val="F0266280"/>
    <w:lvl w:ilvl="0" w:tplc="0809000F">
      <w:start w:val="1"/>
      <w:numFmt w:val="decimal"/>
      <w:lvlText w:val="%1."/>
      <w:lvlJc w:val="left"/>
      <w:pPr>
        <w:ind w:left="777" w:hanging="360"/>
      </w:pPr>
    </w:lvl>
    <w:lvl w:ilvl="1" w:tplc="08090019" w:tentative="1">
      <w:start w:val="1"/>
      <w:numFmt w:val="lowerLetter"/>
      <w:lvlText w:val="%2."/>
      <w:lvlJc w:val="left"/>
      <w:pPr>
        <w:ind w:left="1497" w:hanging="360"/>
      </w:pPr>
    </w:lvl>
    <w:lvl w:ilvl="2" w:tplc="0809001B" w:tentative="1">
      <w:start w:val="1"/>
      <w:numFmt w:val="lowerRoman"/>
      <w:lvlText w:val="%3."/>
      <w:lvlJc w:val="right"/>
      <w:pPr>
        <w:ind w:left="2217" w:hanging="180"/>
      </w:pPr>
    </w:lvl>
    <w:lvl w:ilvl="3" w:tplc="0809000F" w:tentative="1">
      <w:start w:val="1"/>
      <w:numFmt w:val="decimal"/>
      <w:lvlText w:val="%4."/>
      <w:lvlJc w:val="left"/>
      <w:pPr>
        <w:ind w:left="2937" w:hanging="360"/>
      </w:pPr>
    </w:lvl>
    <w:lvl w:ilvl="4" w:tplc="08090019" w:tentative="1">
      <w:start w:val="1"/>
      <w:numFmt w:val="lowerLetter"/>
      <w:lvlText w:val="%5."/>
      <w:lvlJc w:val="left"/>
      <w:pPr>
        <w:ind w:left="3657" w:hanging="360"/>
      </w:pPr>
    </w:lvl>
    <w:lvl w:ilvl="5" w:tplc="0809001B" w:tentative="1">
      <w:start w:val="1"/>
      <w:numFmt w:val="lowerRoman"/>
      <w:lvlText w:val="%6."/>
      <w:lvlJc w:val="right"/>
      <w:pPr>
        <w:ind w:left="4377" w:hanging="180"/>
      </w:pPr>
    </w:lvl>
    <w:lvl w:ilvl="6" w:tplc="0809000F" w:tentative="1">
      <w:start w:val="1"/>
      <w:numFmt w:val="decimal"/>
      <w:lvlText w:val="%7."/>
      <w:lvlJc w:val="left"/>
      <w:pPr>
        <w:ind w:left="5097" w:hanging="360"/>
      </w:pPr>
    </w:lvl>
    <w:lvl w:ilvl="7" w:tplc="08090019" w:tentative="1">
      <w:start w:val="1"/>
      <w:numFmt w:val="lowerLetter"/>
      <w:lvlText w:val="%8."/>
      <w:lvlJc w:val="left"/>
      <w:pPr>
        <w:ind w:left="5817" w:hanging="360"/>
      </w:pPr>
    </w:lvl>
    <w:lvl w:ilvl="8" w:tplc="08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2">
    <w:nsid w:val="4FC618FC"/>
    <w:multiLevelType w:val="hybridMultilevel"/>
    <w:tmpl w:val="F3B89F66"/>
    <w:lvl w:ilvl="0" w:tplc="0809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33">
    <w:nsid w:val="56065B22"/>
    <w:multiLevelType w:val="hybridMultilevel"/>
    <w:tmpl w:val="DBA622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08152C"/>
    <w:multiLevelType w:val="multilevel"/>
    <w:tmpl w:val="BD1EB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65BD49F0"/>
    <w:multiLevelType w:val="hybridMultilevel"/>
    <w:tmpl w:val="5D889B5A"/>
    <w:lvl w:ilvl="0" w:tplc="7012F394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36130F8"/>
    <w:multiLevelType w:val="hybridMultilevel"/>
    <w:tmpl w:val="373ECB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46F284E"/>
    <w:multiLevelType w:val="hybridMultilevel"/>
    <w:tmpl w:val="DD4897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130154"/>
    <w:multiLevelType w:val="hybridMultilevel"/>
    <w:tmpl w:val="535A3BF2"/>
    <w:lvl w:ilvl="0" w:tplc="1CC4D5FA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99C2AFE"/>
    <w:multiLevelType w:val="hybridMultilevel"/>
    <w:tmpl w:val="35B0252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32"/>
      </w:rPr>
    </w:lvl>
    <w:lvl w:ilvl="1" w:tplc="2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B955AB5"/>
    <w:multiLevelType w:val="hybridMultilevel"/>
    <w:tmpl w:val="114285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715175"/>
    <w:multiLevelType w:val="hybridMultilevel"/>
    <w:tmpl w:val="8CF2C45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E0676B1"/>
    <w:multiLevelType w:val="hybridMultilevel"/>
    <w:tmpl w:val="76C28B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5"/>
  </w:num>
  <w:num w:numId="3">
    <w:abstractNumId w:val="11"/>
  </w:num>
  <w:num w:numId="4">
    <w:abstractNumId w:val="30"/>
  </w:num>
  <w:num w:numId="5">
    <w:abstractNumId w:val="34"/>
  </w:num>
  <w:num w:numId="6">
    <w:abstractNumId w:val="20"/>
  </w:num>
  <w:num w:numId="7">
    <w:abstractNumId w:val="0"/>
  </w:num>
  <w:num w:numId="8">
    <w:abstractNumId w:val="4"/>
  </w:num>
  <w:num w:numId="9">
    <w:abstractNumId w:val="5"/>
  </w:num>
  <w:num w:numId="10">
    <w:abstractNumId w:val="2"/>
  </w:num>
  <w:num w:numId="11">
    <w:abstractNumId w:val="3"/>
  </w:num>
  <w:num w:numId="12">
    <w:abstractNumId w:val="26"/>
  </w:num>
  <w:num w:numId="13">
    <w:abstractNumId w:val="39"/>
  </w:num>
  <w:num w:numId="14">
    <w:abstractNumId w:val="21"/>
  </w:num>
  <w:num w:numId="15">
    <w:abstractNumId w:val="14"/>
  </w:num>
  <w:num w:numId="16">
    <w:abstractNumId w:val="31"/>
  </w:num>
  <w:num w:numId="17">
    <w:abstractNumId w:val="28"/>
  </w:num>
  <w:num w:numId="18">
    <w:abstractNumId w:val="13"/>
  </w:num>
  <w:num w:numId="19">
    <w:abstractNumId w:val="6"/>
  </w:num>
  <w:num w:numId="20">
    <w:abstractNumId w:val="7"/>
  </w:num>
  <w:num w:numId="2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</w:num>
  <w:num w:numId="24">
    <w:abstractNumId w:val="40"/>
  </w:num>
  <w:num w:numId="25">
    <w:abstractNumId w:val="1"/>
  </w:num>
  <w:num w:numId="26">
    <w:abstractNumId w:val="16"/>
  </w:num>
  <w:num w:numId="27">
    <w:abstractNumId w:val="18"/>
  </w:num>
  <w:num w:numId="28">
    <w:abstractNumId w:val="37"/>
  </w:num>
  <w:num w:numId="29">
    <w:abstractNumId w:val="41"/>
  </w:num>
  <w:num w:numId="30">
    <w:abstractNumId w:val="42"/>
  </w:num>
  <w:num w:numId="31">
    <w:abstractNumId w:val="35"/>
  </w:num>
  <w:num w:numId="32">
    <w:abstractNumId w:val="17"/>
  </w:num>
  <w:num w:numId="33">
    <w:abstractNumId w:val="36"/>
  </w:num>
  <w:num w:numId="34">
    <w:abstractNumId w:val="27"/>
  </w:num>
  <w:num w:numId="35">
    <w:abstractNumId w:val="23"/>
  </w:num>
  <w:num w:numId="36">
    <w:abstractNumId w:val="24"/>
  </w:num>
  <w:num w:numId="37">
    <w:abstractNumId w:val="19"/>
  </w:num>
  <w:num w:numId="38">
    <w:abstractNumId w:val="8"/>
  </w:num>
  <w:num w:numId="39">
    <w:abstractNumId w:val="9"/>
  </w:num>
  <w:num w:numId="40">
    <w:abstractNumId w:val="38"/>
  </w:num>
  <w:num w:numId="41">
    <w:abstractNumId w:val="33"/>
  </w:num>
  <w:num w:numId="42">
    <w:abstractNumId w:val="22"/>
  </w:num>
  <w:num w:numId="43">
    <w:abstractNumId w:val="12"/>
  </w:num>
  <w:num w:numId="44">
    <w:abstractNumId w:val="10"/>
  </w:num>
  <w:num w:numId="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D04"/>
    <w:rsid w:val="00124B59"/>
    <w:rsid w:val="001C5E09"/>
    <w:rsid w:val="00204E4D"/>
    <w:rsid w:val="00332DD9"/>
    <w:rsid w:val="00446AA6"/>
    <w:rsid w:val="004E3A8C"/>
    <w:rsid w:val="005E2475"/>
    <w:rsid w:val="00601739"/>
    <w:rsid w:val="00697361"/>
    <w:rsid w:val="007D6D21"/>
    <w:rsid w:val="00A8655C"/>
    <w:rsid w:val="00AA5A15"/>
    <w:rsid w:val="00C240C6"/>
    <w:rsid w:val="00C5396E"/>
    <w:rsid w:val="00D47155"/>
    <w:rsid w:val="00EE2D04"/>
    <w:rsid w:val="0432E358"/>
    <w:rsid w:val="1BA998AD"/>
    <w:rsid w:val="383784CA"/>
    <w:rsid w:val="4498F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A3243"/>
  <w15:chartTrackingRefBased/>
  <w15:docId w15:val="{7A62F226-7170-4AFF-BEB4-107A2204E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3A8C"/>
  </w:style>
  <w:style w:type="paragraph" w:styleId="Heading1">
    <w:name w:val="heading 1"/>
    <w:basedOn w:val="Normal"/>
    <w:link w:val="Heading1Char"/>
    <w:uiPriority w:val="9"/>
    <w:qFormat/>
    <w:rsid w:val="00EE2D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39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2D0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customStyle="1" w:styleId="wp-block-paragraph">
    <w:name w:val="wp-block-paragraph"/>
    <w:basedOn w:val="Normal"/>
    <w:rsid w:val="00EE2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EE2D04"/>
    <w:rPr>
      <w:i/>
      <w:iCs/>
    </w:rPr>
  </w:style>
  <w:style w:type="character" w:styleId="Strong">
    <w:name w:val="Strong"/>
    <w:basedOn w:val="DefaultParagraphFont"/>
    <w:uiPriority w:val="22"/>
    <w:qFormat/>
    <w:rsid w:val="00EE2D04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2D0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2D04"/>
    <w:rPr>
      <w:i/>
      <w:iCs/>
      <w:color w:val="5B9BD5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6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55C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C5396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C53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AA5A15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AA5A15"/>
    <w:rPr>
      <w:rFonts w:ascii="Calibri" w:eastAsia="Calibri" w:hAnsi="Calibri" w:cs="Times New Roman"/>
      <w:lang w:val="en-US"/>
    </w:rPr>
  </w:style>
  <w:style w:type="paragraph" w:styleId="Subtitle">
    <w:name w:val="Subtitle"/>
    <w:basedOn w:val="Normal"/>
    <w:link w:val="SubtitleChar"/>
    <w:qFormat/>
    <w:rsid w:val="001C5E09"/>
    <w:pPr>
      <w:spacing w:after="0" w:line="240" w:lineRule="auto"/>
      <w:jc w:val="center"/>
    </w:pPr>
    <w:rPr>
      <w:rFonts w:ascii="Albertus Extra Bold" w:eastAsia="Times New Roman" w:hAnsi="Albertus Extra Bold" w:cs="Times New Roman"/>
      <w:w w:val="150"/>
      <w:sz w:val="32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1C5E09"/>
    <w:rPr>
      <w:rFonts w:ascii="Albertus Extra Bold" w:eastAsia="Times New Roman" w:hAnsi="Albertus Extra Bold" w:cs="Times New Roman"/>
      <w:w w:val="150"/>
      <w:sz w:val="32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2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578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8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olojede</dc:creator>
  <cp:keywords/>
  <dc:description/>
  <cp:lastModifiedBy>charles</cp:lastModifiedBy>
  <cp:revision>2</cp:revision>
  <cp:lastPrinted>2026-07-03T15:43:00Z</cp:lastPrinted>
  <dcterms:created xsi:type="dcterms:W3CDTF">2026-08-03T06:26:00Z</dcterms:created>
  <dcterms:modified xsi:type="dcterms:W3CDTF">2026-08-03T06:26:00Z</dcterms:modified>
</cp:coreProperties>
</file>